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8847EB" w:rsidRDefault="008847EB"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8847EB" w:rsidRPr="009A6887" w:rsidRDefault="008847EB" w:rsidP="0007688A">
                              <w:pPr>
                                <w:widowControl w:val="0"/>
                                <w:autoSpaceDE w:val="0"/>
                                <w:autoSpaceDN w:val="0"/>
                                <w:adjustRightInd w:val="0"/>
                                <w:rPr>
                                  <w:b/>
                                  <w:sz w:val="32"/>
                                  <w:szCs w:val="32"/>
                                </w:rPr>
                              </w:pPr>
                              <w:r w:rsidRPr="009A6887">
                                <w:rPr>
                                  <w:b/>
                                  <w:sz w:val="32"/>
                                  <w:szCs w:val="32"/>
                                </w:rPr>
                                <w:t>Crewe Town Council</w:t>
                              </w:r>
                            </w:p>
                            <w:p w14:paraId="6DC2DBA0" w14:textId="77777777" w:rsidR="008847EB" w:rsidRPr="009A6887" w:rsidRDefault="008847EB"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8847EB" w:rsidRDefault="008847EB" w:rsidP="00B77CF1">
                              <w:pPr>
                                <w:rPr>
                                  <w:rFonts w:eastAsia="Calibri"/>
                                  <w:noProof/>
                                </w:rPr>
                              </w:pPr>
                              <w:r>
                                <w:rPr>
                                  <w:rFonts w:eastAsia="Calibri"/>
                                  <w:noProof/>
                                </w:rPr>
                                <w:t xml:space="preserve">1 Chantry Court, </w:t>
                              </w:r>
                            </w:p>
                            <w:p w14:paraId="60EFC8AE" w14:textId="77777777" w:rsidR="008847EB" w:rsidRDefault="008847EB" w:rsidP="00B77CF1">
                              <w:pPr>
                                <w:rPr>
                                  <w:rFonts w:eastAsia="Calibri"/>
                                  <w:noProof/>
                                </w:rPr>
                              </w:pPr>
                              <w:r>
                                <w:rPr>
                                  <w:rFonts w:eastAsia="Calibri"/>
                                  <w:noProof/>
                                </w:rPr>
                                <w:t xml:space="preserve">Forge Street, </w:t>
                              </w:r>
                            </w:p>
                            <w:p w14:paraId="69F292E0" w14:textId="77777777" w:rsidR="008847EB" w:rsidRDefault="008847EB" w:rsidP="00B77CF1">
                              <w:pPr>
                                <w:rPr>
                                  <w:rFonts w:eastAsia="Calibri"/>
                                  <w:noProof/>
                                </w:rPr>
                              </w:pPr>
                              <w:r>
                                <w:rPr>
                                  <w:rFonts w:eastAsia="Calibri"/>
                                  <w:noProof/>
                                </w:rPr>
                                <w:t xml:space="preserve">Crewe </w:t>
                              </w:r>
                            </w:p>
                            <w:p w14:paraId="19F98926" w14:textId="77777777" w:rsidR="008847EB" w:rsidRPr="00B77CF1" w:rsidRDefault="008847EB" w:rsidP="00B77CF1">
                              <w:pPr>
                                <w:rPr>
                                  <w:rFonts w:eastAsia="Calibri"/>
                                  <w:noProof/>
                                  <w:sz w:val="22"/>
                                  <w:szCs w:val="22"/>
                                </w:rPr>
                              </w:pPr>
                              <w:r>
                                <w:rPr>
                                  <w:rFonts w:eastAsia="Calibri"/>
                                  <w:noProof/>
                                </w:rPr>
                                <w:t>CW1 2DL</w:t>
                              </w:r>
                            </w:p>
                            <w:p w14:paraId="150F2E41" w14:textId="77777777" w:rsidR="008847EB" w:rsidRDefault="006652D7" w:rsidP="0007688A">
                              <w:pPr>
                                <w:widowControl w:val="0"/>
                                <w:autoSpaceDE w:val="0"/>
                                <w:autoSpaceDN w:val="0"/>
                                <w:adjustRightInd w:val="0"/>
                                <w:rPr>
                                  <w:rFonts w:cstheme="minorBidi"/>
                                  <w:color w:val="000000" w:themeColor="text1"/>
                                </w:rPr>
                              </w:pPr>
                              <w:hyperlink r:id="rId11" w:history="1">
                                <w:r w:rsidR="008847EB" w:rsidRPr="00D57D6B">
                                  <w:rPr>
                                    <w:rStyle w:val="Hyperlink"/>
                                    <w:rFonts w:cstheme="minorBidi"/>
                                  </w:rPr>
                                  <w:t>www.crewetowncouncil.gov.uk</w:t>
                                </w:r>
                              </w:hyperlink>
                            </w:p>
                            <w:p w14:paraId="026E36FA" w14:textId="77777777" w:rsidR="008847EB" w:rsidRPr="00157138" w:rsidRDefault="008847EB"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8847EB" w:rsidRPr="007E7E84" w:rsidRDefault="008847EB" w:rsidP="0007688A">
                              <w:pPr>
                                <w:widowControl w:val="0"/>
                                <w:autoSpaceDE w:val="0"/>
                                <w:autoSpaceDN w:val="0"/>
                                <w:adjustRightInd w:val="0"/>
                                <w:rPr>
                                  <w:sz w:val="20"/>
                                  <w:szCs w:val="20"/>
                                </w:rPr>
                              </w:pPr>
                            </w:p>
                            <w:p w14:paraId="00A5E9C2" w14:textId="77777777" w:rsidR="008847EB" w:rsidRPr="00D55A92" w:rsidRDefault="008847EB"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8847EB" w:rsidRDefault="008847EB"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8847EB" w:rsidRPr="009A6887" w:rsidRDefault="008847EB" w:rsidP="0007688A">
                        <w:pPr>
                          <w:widowControl w:val="0"/>
                          <w:autoSpaceDE w:val="0"/>
                          <w:autoSpaceDN w:val="0"/>
                          <w:adjustRightInd w:val="0"/>
                          <w:rPr>
                            <w:b/>
                            <w:sz w:val="32"/>
                            <w:szCs w:val="32"/>
                          </w:rPr>
                        </w:pPr>
                        <w:r w:rsidRPr="009A6887">
                          <w:rPr>
                            <w:b/>
                            <w:sz w:val="32"/>
                            <w:szCs w:val="32"/>
                          </w:rPr>
                          <w:t>Crewe Town Council</w:t>
                        </w:r>
                      </w:p>
                      <w:p w14:paraId="6DC2DBA0" w14:textId="77777777" w:rsidR="008847EB" w:rsidRPr="009A6887" w:rsidRDefault="008847EB"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8847EB" w:rsidRDefault="008847EB" w:rsidP="00B77CF1">
                        <w:pPr>
                          <w:rPr>
                            <w:rFonts w:eastAsia="Calibri"/>
                            <w:noProof/>
                          </w:rPr>
                        </w:pPr>
                        <w:r>
                          <w:rPr>
                            <w:rFonts w:eastAsia="Calibri"/>
                            <w:noProof/>
                          </w:rPr>
                          <w:t xml:space="preserve">1 Chantry Court, </w:t>
                        </w:r>
                      </w:p>
                      <w:p w14:paraId="60EFC8AE" w14:textId="77777777" w:rsidR="008847EB" w:rsidRDefault="008847EB" w:rsidP="00B77CF1">
                        <w:pPr>
                          <w:rPr>
                            <w:rFonts w:eastAsia="Calibri"/>
                            <w:noProof/>
                          </w:rPr>
                        </w:pPr>
                        <w:r>
                          <w:rPr>
                            <w:rFonts w:eastAsia="Calibri"/>
                            <w:noProof/>
                          </w:rPr>
                          <w:t xml:space="preserve">Forge Street, </w:t>
                        </w:r>
                      </w:p>
                      <w:p w14:paraId="69F292E0" w14:textId="77777777" w:rsidR="008847EB" w:rsidRDefault="008847EB" w:rsidP="00B77CF1">
                        <w:pPr>
                          <w:rPr>
                            <w:rFonts w:eastAsia="Calibri"/>
                            <w:noProof/>
                          </w:rPr>
                        </w:pPr>
                        <w:r>
                          <w:rPr>
                            <w:rFonts w:eastAsia="Calibri"/>
                            <w:noProof/>
                          </w:rPr>
                          <w:t xml:space="preserve">Crewe </w:t>
                        </w:r>
                      </w:p>
                      <w:p w14:paraId="19F98926" w14:textId="77777777" w:rsidR="008847EB" w:rsidRPr="00B77CF1" w:rsidRDefault="008847EB" w:rsidP="00B77CF1">
                        <w:pPr>
                          <w:rPr>
                            <w:rFonts w:eastAsia="Calibri"/>
                            <w:noProof/>
                            <w:sz w:val="22"/>
                            <w:szCs w:val="22"/>
                          </w:rPr>
                        </w:pPr>
                        <w:r>
                          <w:rPr>
                            <w:rFonts w:eastAsia="Calibri"/>
                            <w:noProof/>
                          </w:rPr>
                          <w:t>CW1 2DL</w:t>
                        </w:r>
                      </w:p>
                      <w:p w14:paraId="150F2E41" w14:textId="77777777" w:rsidR="008847EB" w:rsidRDefault="006652D7" w:rsidP="0007688A">
                        <w:pPr>
                          <w:widowControl w:val="0"/>
                          <w:autoSpaceDE w:val="0"/>
                          <w:autoSpaceDN w:val="0"/>
                          <w:adjustRightInd w:val="0"/>
                          <w:rPr>
                            <w:rFonts w:cstheme="minorBidi"/>
                            <w:color w:val="000000" w:themeColor="text1"/>
                          </w:rPr>
                        </w:pPr>
                        <w:hyperlink r:id="rId13" w:history="1">
                          <w:r w:rsidR="008847EB" w:rsidRPr="00D57D6B">
                            <w:rPr>
                              <w:rStyle w:val="Hyperlink"/>
                              <w:rFonts w:cstheme="minorBidi"/>
                            </w:rPr>
                            <w:t>www.crewetowncouncil.gov.uk</w:t>
                          </w:r>
                        </w:hyperlink>
                      </w:p>
                      <w:p w14:paraId="026E36FA" w14:textId="77777777" w:rsidR="008847EB" w:rsidRPr="00157138" w:rsidRDefault="008847EB"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8847EB" w:rsidRPr="007E7E84" w:rsidRDefault="008847EB" w:rsidP="0007688A">
                        <w:pPr>
                          <w:widowControl w:val="0"/>
                          <w:autoSpaceDE w:val="0"/>
                          <w:autoSpaceDN w:val="0"/>
                          <w:adjustRightInd w:val="0"/>
                          <w:rPr>
                            <w:sz w:val="20"/>
                            <w:szCs w:val="20"/>
                          </w:rPr>
                        </w:pPr>
                      </w:p>
                      <w:p w14:paraId="00A5E9C2" w14:textId="77777777" w:rsidR="008847EB" w:rsidRPr="00D55A92" w:rsidRDefault="008847EB"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2503E218" w:rsidR="0007688A" w:rsidRPr="00475EB5" w:rsidRDefault="00847E91" w:rsidP="0007688A">
      <w:pPr>
        <w:widowControl w:val="0"/>
        <w:autoSpaceDE w:val="0"/>
        <w:autoSpaceDN w:val="0"/>
        <w:adjustRightInd w:val="0"/>
        <w:jc w:val="center"/>
        <w:outlineLvl w:val="0"/>
        <w:rPr>
          <w:b/>
          <w:sz w:val="44"/>
          <w:szCs w:val="44"/>
          <w:u w:val="single"/>
        </w:rPr>
      </w:pPr>
      <w:r>
        <w:rPr>
          <w:b/>
          <w:sz w:val="44"/>
          <w:szCs w:val="44"/>
          <w:u w:val="single"/>
        </w:rPr>
        <w:t>Minutes of the meeting held on 18</w:t>
      </w:r>
      <w:r w:rsidRPr="00847E91">
        <w:rPr>
          <w:b/>
          <w:sz w:val="44"/>
          <w:szCs w:val="44"/>
          <w:u w:val="single"/>
          <w:vertAlign w:val="superscript"/>
        </w:rPr>
        <w:t>th</w:t>
      </w:r>
      <w:r>
        <w:rPr>
          <w:b/>
          <w:sz w:val="44"/>
          <w:szCs w:val="44"/>
          <w:u w:val="single"/>
        </w:rPr>
        <w:t xml:space="preserve"> June 2019</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18"/>
      </w:tblGrid>
      <w:tr w:rsidR="00847E91" w:rsidRPr="0034517B" w14:paraId="57A79052" w14:textId="77777777" w:rsidTr="0021341E">
        <w:tc>
          <w:tcPr>
            <w:tcW w:w="1579" w:type="dxa"/>
          </w:tcPr>
          <w:p w14:paraId="620BC5AB" w14:textId="5D5EB391" w:rsidR="00847E91" w:rsidRPr="0099151D" w:rsidRDefault="00847E91" w:rsidP="00600046">
            <w:pPr>
              <w:pStyle w:val="ListParagraph"/>
              <w:widowControl w:val="0"/>
              <w:autoSpaceDE w:val="0"/>
              <w:autoSpaceDN w:val="0"/>
              <w:adjustRightInd w:val="0"/>
              <w:ind w:left="399"/>
              <w:outlineLvl w:val="0"/>
              <w:rPr>
                <w:b/>
                <w:i/>
              </w:rPr>
            </w:pPr>
          </w:p>
        </w:tc>
        <w:tc>
          <w:tcPr>
            <w:tcW w:w="8018" w:type="dxa"/>
          </w:tcPr>
          <w:p w14:paraId="78AB1DEA" w14:textId="66A5B02A" w:rsidR="00847E91" w:rsidRPr="0034517B" w:rsidRDefault="00847E91" w:rsidP="003670FF">
            <w:pPr>
              <w:widowControl w:val="0"/>
              <w:autoSpaceDE w:val="0"/>
              <w:autoSpaceDN w:val="0"/>
              <w:adjustRightInd w:val="0"/>
              <w:outlineLvl w:val="0"/>
            </w:pPr>
          </w:p>
        </w:tc>
      </w:tr>
      <w:tr w:rsidR="00847E91" w:rsidRPr="0034517B" w14:paraId="640DAC29" w14:textId="77777777" w:rsidTr="0021341E">
        <w:tc>
          <w:tcPr>
            <w:tcW w:w="1579" w:type="dxa"/>
          </w:tcPr>
          <w:p w14:paraId="6FDD9B41" w14:textId="7D64322A" w:rsidR="00847E91" w:rsidRPr="0099151D" w:rsidRDefault="00872592" w:rsidP="00847E91">
            <w:pPr>
              <w:pStyle w:val="ListParagraph"/>
              <w:widowControl w:val="0"/>
              <w:autoSpaceDE w:val="0"/>
              <w:autoSpaceDN w:val="0"/>
              <w:adjustRightInd w:val="0"/>
              <w:ind w:left="399"/>
              <w:outlineLvl w:val="0"/>
              <w:rPr>
                <w:b/>
                <w:i/>
              </w:rPr>
            </w:pPr>
            <w:r>
              <w:t>Present</w:t>
            </w:r>
          </w:p>
        </w:tc>
        <w:tc>
          <w:tcPr>
            <w:tcW w:w="8018" w:type="dxa"/>
          </w:tcPr>
          <w:p w14:paraId="494585CC" w14:textId="7B6FEB03" w:rsidR="00600046" w:rsidRPr="00FB7B43" w:rsidRDefault="00600046" w:rsidP="00600046">
            <w:pPr>
              <w:rPr>
                <w:rFonts w:ascii="Calibri" w:hAnsi="Calibri"/>
                <w:color w:val="000000"/>
              </w:rPr>
            </w:pPr>
            <w:r w:rsidRPr="00FB7B43">
              <w:rPr>
                <w:rFonts w:ascii="Calibri" w:hAnsi="Calibri"/>
                <w:color w:val="000000"/>
              </w:rPr>
              <w:t>C</w:t>
            </w:r>
            <w:r w:rsidR="00872592">
              <w:rPr>
                <w:rFonts w:ascii="Calibri" w:hAnsi="Calibri"/>
                <w:color w:val="000000"/>
              </w:rPr>
              <w:t>ounci</w:t>
            </w:r>
            <w:r w:rsidRPr="00FB7B43">
              <w:rPr>
                <w:rFonts w:ascii="Calibri" w:hAnsi="Calibri"/>
                <w:color w:val="000000"/>
              </w:rPr>
              <w:t>ll</w:t>
            </w:r>
            <w:r w:rsidR="00872592">
              <w:rPr>
                <w:rFonts w:ascii="Calibri" w:hAnsi="Calibri"/>
                <w:color w:val="000000"/>
              </w:rPr>
              <w:t>o</w:t>
            </w:r>
            <w:r w:rsidRPr="00FB7B43">
              <w:rPr>
                <w:rFonts w:ascii="Calibri" w:hAnsi="Calibri"/>
                <w:color w:val="000000"/>
              </w:rPr>
              <w:t>r</w:t>
            </w:r>
            <w:r>
              <w:rPr>
                <w:rFonts w:ascii="Calibri" w:hAnsi="Calibri"/>
                <w:color w:val="000000"/>
              </w:rPr>
              <w:t>s</w:t>
            </w:r>
            <w:r w:rsidR="00FD0D5D">
              <w:rPr>
                <w:rFonts w:ascii="Calibri" w:hAnsi="Calibri"/>
                <w:color w:val="000000"/>
              </w:rPr>
              <w:t xml:space="preserve"> </w:t>
            </w:r>
            <w:r w:rsidRPr="00FB7B43">
              <w:rPr>
                <w:rFonts w:ascii="Calibri" w:hAnsi="Calibri"/>
                <w:color w:val="000000"/>
              </w:rPr>
              <w:t>Dunlop</w:t>
            </w:r>
            <w:r>
              <w:rPr>
                <w:rFonts w:ascii="Calibri" w:hAnsi="Calibri"/>
                <w:color w:val="000000"/>
              </w:rPr>
              <w:t xml:space="preserve">, </w:t>
            </w:r>
            <w:r w:rsidRPr="00FB7B43">
              <w:rPr>
                <w:rFonts w:ascii="Calibri" w:hAnsi="Calibri"/>
                <w:color w:val="000000"/>
              </w:rPr>
              <w:t>Houston</w:t>
            </w:r>
            <w:r>
              <w:rPr>
                <w:rFonts w:ascii="Calibri" w:hAnsi="Calibri"/>
                <w:color w:val="000000"/>
              </w:rPr>
              <w:t>,</w:t>
            </w:r>
            <w:r w:rsidR="00FD0D5D">
              <w:rPr>
                <w:rFonts w:ascii="Calibri" w:hAnsi="Calibri"/>
                <w:color w:val="000000"/>
              </w:rPr>
              <w:t xml:space="preserve"> Palin, </w:t>
            </w:r>
            <w:r w:rsidRPr="00FB7B43">
              <w:rPr>
                <w:rFonts w:ascii="Calibri" w:hAnsi="Calibri"/>
                <w:color w:val="000000"/>
              </w:rPr>
              <w:t>John Rhodes</w:t>
            </w:r>
            <w:r>
              <w:rPr>
                <w:rFonts w:ascii="Calibri" w:hAnsi="Calibri"/>
                <w:color w:val="000000"/>
              </w:rPr>
              <w:t xml:space="preserve">, </w:t>
            </w:r>
            <w:r w:rsidRPr="00FB7B43">
              <w:rPr>
                <w:rFonts w:ascii="Calibri" w:hAnsi="Calibri"/>
                <w:color w:val="000000"/>
              </w:rPr>
              <w:t>Roberts</w:t>
            </w:r>
            <w:r>
              <w:rPr>
                <w:rFonts w:ascii="Calibri" w:hAnsi="Calibri"/>
                <w:color w:val="000000"/>
              </w:rPr>
              <w:t xml:space="preserve"> </w:t>
            </w:r>
            <w:r w:rsidR="0016104D">
              <w:rPr>
                <w:rFonts w:ascii="Calibri" w:hAnsi="Calibri"/>
                <w:color w:val="000000"/>
              </w:rPr>
              <w:t xml:space="preserve">and </w:t>
            </w:r>
            <w:r w:rsidRPr="00FB7B43">
              <w:rPr>
                <w:rFonts w:ascii="Calibri" w:hAnsi="Calibri"/>
                <w:color w:val="000000"/>
              </w:rPr>
              <w:t>Straine-Francis</w:t>
            </w:r>
            <w:r>
              <w:rPr>
                <w:rFonts w:ascii="Calibri" w:hAnsi="Calibri"/>
                <w:color w:val="000000"/>
              </w:rPr>
              <w:t xml:space="preserve"> </w:t>
            </w:r>
          </w:p>
          <w:p w14:paraId="0B2AB502" w14:textId="77777777" w:rsidR="00600046" w:rsidRDefault="00600046" w:rsidP="00600046">
            <w:pPr>
              <w:widowControl w:val="0"/>
              <w:autoSpaceDE w:val="0"/>
              <w:autoSpaceDN w:val="0"/>
              <w:adjustRightInd w:val="0"/>
              <w:outlineLvl w:val="0"/>
              <w:rPr>
                <w:rFonts w:ascii="Calibri" w:hAnsi="Calibri"/>
                <w:sz w:val="22"/>
                <w:szCs w:val="22"/>
              </w:rPr>
            </w:pPr>
          </w:p>
          <w:p w14:paraId="006ED5A9" w14:textId="77777777" w:rsidR="00600046" w:rsidRPr="00E00B81" w:rsidRDefault="00600046" w:rsidP="00600046">
            <w:pPr>
              <w:widowControl w:val="0"/>
              <w:autoSpaceDE w:val="0"/>
              <w:autoSpaceDN w:val="0"/>
              <w:adjustRightInd w:val="0"/>
              <w:outlineLvl w:val="0"/>
              <w:rPr>
                <w:rFonts w:ascii="Calibri" w:hAnsi="Calibri"/>
              </w:rPr>
            </w:pPr>
            <w:r w:rsidRPr="00E00B81">
              <w:rPr>
                <w:rFonts w:ascii="Calibri" w:hAnsi="Calibri"/>
              </w:rPr>
              <w:t>In attendance: Rob Mackenzie (Deputy Town Clerk)</w:t>
            </w:r>
          </w:p>
          <w:p w14:paraId="2399F30B" w14:textId="77777777" w:rsidR="00847E91" w:rsidRPr="0034517B" w:rsidRDefault="00847E91" w:rsidP="003670FF">
            <w:pPr>
              <w:widowControl w:val="0"/>
              <w:autoSpaceDE w:val="0"/>
              <w:autoSpaceDN w:val="0"/>
              <w:adjustRightInd w:val="0"/>
              <w:outlineLvl w:val="0"/>
            </w:pPr>
          </w:p>
        </w:tc>
      </w:tr>
      <w:tr w:rsidR="003670FF" w:rsidRPr="0034517B" w14:paraId="4584E176" w14:textId="77777777" w:rsidTr="0021341E">
        <w:tc>
          <w:tcPr>
            <w:tcW w:w="1579" w:type="dxa"/>
          </w:tcPr>
          <w:p w14:paraId="7EC69F1B" w14:textId="08E77B82" w:rsidR="003670FF" w:rsidRPr="0099151D" w:rsidRDefault="00600046" w:rsidP="00872592">
            <w:pPr>
              <w:pStyle w:val="ListParagraph"/>
              <w:widowControl w:val="0"/>
              <w:autoSpaceDE w:val="0"/>
              <w:autoSpaceDN w:val="0"/>
              <w:adjustRightInd w:val="0"/>
              <w:ind w:left="399"/>
              <w:outlineLvl w:val="0"/>
              <w:rPr>
                <w:b/>
                <w:i/>
              </w:rPr>
            </w:pPr>
            <w:r>
              <w:rPr>
                <w:b/>
                <w:i/>
              </w:rPr>
              <w:t>19/2/0</w:t>
            </w:r>
            <w:r w:rsidR="00872592">
              <w:rPr>
                <w:b/>
                <w:i/>
              </w:rPr>
              <w:t>1</w:t>
            </w:r>
          </w:p>
        </w:tc>
        <w:tc>
          <w:tcPr>
            <w:tcW w:w="8018" w:type="dxa"/>
          </w:tcPr>
          <w:p w14:paraId="24D2C965" w14:textId="77777777" w:rsidR="003670FF" w:rsidRPr="00872592" w:rsidRDefault="003670FF" w:rsidP="003670FF">
            <w:pPr>
              <w:widowControl w:val="0"/>
              <w:autoSpaceDE w:val="0"/>
              <w:autoSpaceDN w:val="0"/>
              <w:adjustRightInd w:val="0"/>
              <w:outlineLvl w:val="0"/>
              <w:rPr>
                <w:b/>
              </w:rPr>
            </w:pPr>
            <w:r w:rsidRPr="00872592">
              <w:rPr>
                <w:b/>
              </w:rPr>
              <w:t xml:space="preserve">To receive apologies for absence. </w:t>
            </w:r>
          </w:p>
        </w:tc>
      </w:tr>
      <w:tr w:rsidR="003670FF" w:rsidRPr="0034517B" w14:paraId="3A7A6C79" w14:textId="77777777" w:rsidTr="0021341E">
        <w:tc>
          <w:tcPr>
            <w:tcW w:w="1579" w:type="dxa"/>
          </w:tcPr>
          <w:p w14:paraId="15CA476F"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7464A15E" w14:textId="064C48C2" w:rsidR="003670FF" w:rsidRDefault="00600046" w:rsidP="003670FF">
            <w:pPr>
              <w:widowControl w:val="0"/>
              <w:autoSpaceDE w:val="0"/>
              <w:autoSpaceDN w:val="0"/>
              <w:adjustRightInd w:val="0"/>
              <w:outlineLvl w:val="0"/>
            </w:pPr>
            <w:r>
              <w:t>Apologies were received and accepted from C</w:t>
            </w:r>
            <w:r w:rsidR="00872592">
              <w:t>ounci</w:t>
            </w:r>
            <w:r>
              <w:t>ll</w:t>
            </w:r>
            <w:r w:rsidR="00872592">
              <w:t>o</w:t>
            </w:r>
            <w:r>
              <w:t>rs</w:t>
            </w:r>
            <w:r w:rsidR="0016104D">
              <w:rPr>
                <w:rFonts w:ascii="Calibri" w:hAnsi="Calibri"/>
                <w:color w:val="000000"/>
              </w:rPr>
              <w:t xml:space="preserve"> Cosby, </w:t>
            </w:r>
            <w:r w:rsidR="00435778">
              <w:rPr>
                <w:rFonts w:ascii="Calibri" w:hAnsi="Calibri"/>
                <w:color w:val="000000"/>
              </w:rPr>
              <w:t xml:space="preserve">Flude, </w:t>
            </w:r>
            <w:r w:rsidR="0016104D">
              <w:rPr>
                <w:rFonts w:ascii="Calibri" w:hAnsi="Calibri"/>
                <w:color w:val="000000"/>
              </w:rPr>
              <w:t>Howes</w:t>
            </w:r>
            <w:r w:rsidR="006319CC" w:rsidRPr="00FB7B43">
              <w:rPr>
                <w:rFonts w:ascii="Calibri" w:hAnsi="Calibri"/>
                <w:color w:val="000000"/>
              </w:rPr>
              <w:t xml:space="preserve"> </w:t>
            </w:r>
            <w:r w:rsidR="0016104D">
              <w:rPr>
                <w:rFonts w:ascii="Calibri" w:hAnsi="Calibri"/>
                <w:color w:val="000000"/>
              </w:rPr>
              <w:t xml:space="preserve">and </w:t>
            </w:r>
            <w:r w:rsidR="006319CC" w:rsidRPr="00FB7B43">
              <w:rPr>
                <w:rFonts w:ascii="Calibri" w:hAnsi="Calibri"/>
                <w:color w:val="000000"/>
              </w:rPr>
              <w:t>Toth</w:t>
            </w:r>
            <w:r w:rsidR="006319CC">
              <w:rPr>
                <w:rFonts w:ascii="Calibri" w:hAnsi="Calibri"/>
                <w:color w:val="000000"/>
              </w:rPr>
              <w:t>.</w:t>
            </w:r>
          </w:p>
          <w:p w14:paraId="0C231F74" w14:textId="77777777" w:rsidR="00600046" w:rsidRPr="0034517B" w:rsidRDefault="00600046" w:rsidP="008847EB">
            <w:pPr>
              <w:widowControl w:val="0"/>
              <w:autoSpaceDE w:val="0"/>
              <w:autoSpaceDN w:val="0"/>
              <w:adjustRightInd w:val="0"/>
              <w:outlineLvl w:val="0"/>
            </w:pPr>
          </w:p>
        </w:tc>
      </w:tr>
      <w:tr w:rsidR="003670FF" w:rsidRPr="0034517B" w14:paraId="6C056C6B" w14:textId="77777777" w:rsidTr="0021341E">
        <w:tc>
          <w:tcPr>
            <w:tcW w:w="1579" w:type="dxa"/>
          </w:tcPr>
          <w:p w14:paraId="05A034CE" w14:textId="4B1B5F12" w:rsidR="003670FF" w:rsidRPr="0099151D" w:rsidRDefault="00600046" w:rsidP="00600046">
            <w:pPr>
              <w:pStyle w:val="ListParagraph"/>
              <w:widowControl w:val="0"/>
              <w:autoSpaceDE w:val="0"/>
              <w:autoSpaceDN w:val="0"/>
              <w:adjustRightInd w:val="0"/>
              <w:ind w:left="399"/>
              <w:outlineLvl w:val="0"/>
              <w:rPr>
                <w:b/>
                <w:i/>
              </w:rPr>
            </w:pPr>
            <w:r>
              <w:rPr>
                <w:b/>
                <w:i/>
              </w:rPr>
              <w:t>10/2/0</w:t>
            </w:r>
            <w:r w:rsidR="00872592">
              <w:rPr>
                <w:b/>
                <w:i/>
              </w:rPr>
              <w:t>2</w:t>
            </w:r>
          </w:p>
        </w:tc>
        <w:tc>
          <w:tcPr>
            <w:tcW w:w="8018" w:type="dxa"/>
          </w:tcPr>
          <w:p w14:paraId="6E1663F4" w14:textId="77777777" w:rsidR="003670FF" w:rsidRPr="00872592" w:rsidRDefault="003670FF" w:rsidP="003670FF">
            <w:pPr>
              <w:widowControl w:val="0"/>
              <w:autoSpaceDE w:val="0"/>
              <w:autoSpaceDN w:val="0"/>
              <w:adjustRightInd w:val="0"/>
              <w:outlineLvl w:val="0"/>
              <w:rPr>
                <w:b/>
              </w:rPr>
            </w:pPr>
            <w:r w:rsidRPr="00872592">
              <w:rPr>
                <w:b/>
              </w:rPr>
              <w:t>To note declarations of Members’ interests.</w:t>
            </w:r>
          </w:p>
        </w:tc>
      </w:tr>
      <w:tr w:rsidR="003670FF" w:rsidRPr="0034517B" w14:paraId="12A0425F" w14:textId="77777777" w:rsidTr="0021341E">
        <w:tc>
          <w:tcPr>
            <w:tcW w:w="1579" w:type="dxa"/>
          </w:tcPr>
          <w:p w14:paraId="271D2A8D" w14:textId="77777777" w:rsidR="003670FF" w:rsidRPr="0099151D" w:rsidRDefault="003670FF" w:rsidP="003670FF">
            <w:pPr>
              <w:widowControl w:val="0"/>
              <w:autoSpaceDE w:val="0"/>
              <w:autoSpaceDN w:val="0"/>
              <w:adjustRightInd w:val="0"/>
              <w:ind w:left="399" w:hanging="39"/>
              <w:outlineLvl w:val="0"/>
              <w:rPr>
                <w:b/>
                <w:i/>
              </w:rPr>
            </w:pPr>
          </w:p>
        </w:tc>
        <w:tc>
          <w:tcPr>
            <w:tcW w:w="8018" w:type="dxa"/>
          </w:tcPr>
          <w:p w14:paraId="391ADC9B" w14:textId="77777777" w:rsidR="003670FF" w:rsidRDefault="00600046" w:rsidP="003670FF">
            <w:pPr>
              <w:widowControl w:val="0"/>
              <w:autoSpaceDE w:val="0"/>
              <w:autoSpaceDN w:val="0"/>
              <w:adjustRightInd w:val="0"/>
              <w:outlineLvl w:val="0"/>
            </w:pPr>
            <w:r>
              <w:t>There were no declarations made.</w:t>
            </w:r>
          </w:p>
          <w:p w14:paraId="24F6296F" w14:textId="21E714EF" w:rsidR="00600046" w:rsidRPr="0034517B" w:rsidRDefault="00600046" w:rsidP="003670FF">
            <w:pPr>
              <w:widowControl w:val="0"/>
              <w:autoSpaceDE w:val="0"/>
              <w:autoSpaceDN w:val="0"/>
              <w:adjustRightInd w:val="0"/>
              <w:outlineLvl w:val="0"/>
            </w:pPr>
          </w:p>
        </w:tc>
      </w:tr>
      <w:tr w:rsidR="003670FF" w:rsidRPr="0034517B" w14:paraId="41512E15" w14:textId="77777777" w:rsidTr="0021341E">
        <w:tc>
          <w:tcPr>
            <w:tcW w:w="1579" w:type="dxa"/>
          </w:tcPr>
          <w:p w14:paraId="291EEF16" w14:textId="4B4F8340" w:rsidR="003670FF" w:rsidRPr="0099151D" w:rsidRDefault="00600046" w:rsidP="00600046">
            <w:pPr>
              <w:pStyle w:val="ListParagraph"/>
              <w:widowControl w:val="0"/>
              <w:autoSpaceDE w:val="0"/>
              <w:autoSpaceDN w:val="0"/>
              <w:adjustRightInd w:val="0"/>
              <w:ind w:left="399"/>
              <w:outlineLvl w:val="0"/>
              <w:rPr>
                <w:b/>
                <w:i/>
              </w:rPr>
            </w:pPr>
            <w:r>
              <w:rPr>
                <w:b/>
                <w:i/>
              </w:rPr>
              <w:t>19/2/0</w:t>
            </w:r>
            <w:r w:rsidR="00872592">
              <w:rPr>
                <w:b/>
                <w:i/>
              </w:rPr>
              <w:t>3</w:t>
            </w:r>
          </w:p>
        </w:tc>
        <w:tc>
          <w:tcPr>
            <w:tcW w:w="8018" w:type="dxa"/>
          </w:tcPr>
          <w:p w14:paraId="22C6D7CA" w14:textId="1021D954" w:rsidR="003670FF" w:rsidRPr="0034517B" w:rsidRDefault="003670FF" w:rsidP="00CC6EC7">
            <w:pPr>
              <w:widowControl w:val="0"/>
              <w:overflowPunct w:val="0"/>
              <w:autoSpaceDE w:val="0"/>
              <w:autoSpaceDN w:val="0"/>
              <w:adjustRightInd w:val="0"/>
            </w:pPr>
            <w:r w:rsidRPr="00872592">
              <w:rPr>
                <w:b/>
              </w:rPr>
              <w:t xml:space="preserve">To confirm and sign the minutes of the meeting held on </w:t>
            </w:r>
            <w:r w:rsidR="00CC6EC7" w:rsidRPr="00872592">
              <w:rPr>
                <w:b/>
              </w:rPr>
              <w:t>21</w:t>
            </w:r>
            <w:r w:rsidR="00CC6EC7" w:rsidRPr="00872592">
              <w:rPr>
                <w:b/>
                <w:vertAlign w:val="superscript"/>
              </w:rPr>
              <w:t>st</w:t>
            </w:r>
            <w:r w:rsidR="00CC6EC7" w:rsidRPr="00872592">
              <w:rPr>
                <w:b/>
              </w:rPr>
              <w:t xml:space="preserve"> May 2019</w:t>
            </w:r>
            <w:r w:rsidRPr="0082060A">
              <w:rPr>
                <w:b/>
                <w:i/>
              </w:rPr>
              <w:t>.</w:t>
            </w:r>
          </w:p>
        </w:tc>
      </w:tr>
      <w:tr w:rsidR="003670FF" w:rsidRPr="0034517B" w14:paraId="24F025DE" w14:textId="77777777" w:rsidTr="0021341E">
        <w:tc>
          <w:tcPr>
            <w:tcW w:w="1579" w:type="dxa"/>
          </w:tcPr>
          <w:p w14:paraId="6261C354"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20B9C2B4" w14:textId="1B2FC55E" w:rsidR="003670FF" w:rsidRDefault="00600046" w:rsidP="003670FF">
            <w:pPr>
              <w:widowControl w:val="0"/>
              <w:overflowPunct w:val="0"/>
              <w:autoSpaceDE w:val="0"/>
              <w:autoSpaceDN w:val="0"/>
              <w:adjustRightInd w:val="0"/>
            </w:pPr>
            <w:r>
              <w:t>Members reviewed the minutes and agreed they be signed as an accurate record.</w:t>
            </w:r>
          </w:p>
          <w:p w14:paraId="5B8F5657" w14:textId="77777777" w:rsidR="00600046" w:rsidRPr="0034517B" w:rsidRDefault="00600046" w:rsidP="003670FF">
            <w:pPr>
              <w:widowControl w:val="0"/>
              <w:overflowPunct w:val="0"/>
              <w:autoSpaceDE w:val="0"/>
              <w:autoSpaceDN w:val="0"/>
              <w:adjustRightInd w:val="0"/>
            </w:pPr>
          </w:p>
        </w:tc>
      </w:tr>
      <w:tr w:rsidR="003670FF" w:rsidRPr="0034517B" w14:paraId="548B6ECA" w14:textId="77777777" w:rsidTr="0021341E">
        <w:tc>
          <w:tcPr>
            <w:tcW w:w="1579" w:type="dxa"/>
          </w:tcPr>
          <w:p w14:paraId="2BE97C75" w14:textId="577E7EE8" w:rsidR="003670FF" w:rsidRPr="0099151D" w:rsidRDefault="00600046" w:rsidP="00600046">
            <w:pPr>
              <w:pStyle w:val="ListParagraph"/>
              <w:widowControl w:val="0"/>
              <w:autoSpaceDE w:val="0"/>
              <w:autoSpaceDN w:val="0"/>
              <w:adjustRightInd w:val="0"/>
              <w:ind w:left="399"/>
              <w:outlineLvl w:val="0"/>
              <w:rPr>
                <w:b/>
                <w:i/>
              </w:rPr>
            </w:pPr>
            <w:r>
              <w:rPr>
                <w:b/>
                <w:i/>
              </w:rPr>
              <w:t>19/2/0</w:t>
            </w:r>
            <w:r w:rsidR="00872592">
              <w:rPr>
                <w:b/>
                <w:i/>
              </w:rPr>
              <w:t>4</w:t>
            </w:r>
          </w:p>
        </w:tc>
        <w:tc>
          <w:tcPr>
            <w:tcW w:w="8018" w:type="dxa"/>
          </w:tcPr>
          <w:p w14:paraId="7C2495B4" w14:textId="53FCE8EB" w:rsidR="003670FF" w:rsidRDefault="003670FF" w:rsidP="003670FF">
            <w:pPr>
              <w:widowControl w:val="0"/>
              <w:overflowPunct w:val="0"/>
              <w:autoSpaceDE w:val="0"/>
              <w:autoSpaceDN w:val="0"/>
              <w:adjustRightInd w:val="0"/>
            </w:pPr>
            <w:r w:rsidRPr="00872592">
              <w:rPr>
                <w:b/>
              </w:rPr>
              <w:t>Public Participation</w:t>
            </w:r>
            <w:r w:rsidRPr="0034517B">
              <w:br/>
            </w:r>
            <w:r w:rsidRPr="0034517B">
              <w:rPr>
                <w:i/>
              </w:rPr>
              <w:t>A period not exceeding 15 minutes for members of the public to ask questions or submit comments</w:t>
            </w:r>
            <w:r w:rsidRPr="0034517B">
              <w:t>.</w:t>
            </w:r>
          </w:p>
          <w:p w14:paraId="7D76A1A2" w14:textId="359B250B" w:rsidR="003670FF" w:rsidRDefault="00600046" w:rsidP="003670FF">
            <w:pPr>
              <w:widowControl w:val="0"/>
              <w:overflowPunct w:val="0"/>
              <w:autoSpaceDE w:val="0"/>
              <w:autoSpaceDN w:val="0"/>
              <w:adjustRightInd w:val="0"/>
            </w:pPr>
            <w:r>
              <w:t>There were no matters raised.</w:t>
            </w:r>
          </w:p>
          <w:p w14:paraId="375860EE" w14:textId="6D7D54A1" w:rsidR="00600046" w:rsidRPr="0034517B" w:rsidRDefault="00600046" w:rsidP="003670FF">
            <w:pPr>
              <w:widowControl w:val="0"/>
              <w:overflowPunct w:val="0"/>
              <w:autoSpaceDE w:val="0"/>
              <w:autoSpaceDN w:val="0"/>
              <w:adjustRightInd w:val="0"/>
            </w:pPr>
          </w:p>
        </w:tc>
      </w:tr>
      <w:tr w:rsidR="0021341E" w:rsidRPr="0034517B" w14:paraId="4E920ECB" w14:textId="77777777" w:rsidTr="0021341E">
        <w:tc>
          <w:tcPr>
            <w:tcW w:w="1579" w:type="dxa"/>
          </w:tcPr>
          <w:p w14:paraId="4B342367" w14:textId="28059E72" w:rsidR="0021341E" w:rsidRPr="0099151D" w:rsidRDefault="00600046" w:rsidP="00872592">
            <w:pPr>
              <w:pStyle w:val="ListParagraph"/>
              <w:widowControl w:val="0"/>
              <w:autoSpaceDE w:val="0"/>
              <w:autoSpaceDN w:val="0"/>
              <w:adjustRightInd w:val="0"/>
              <w:ind w:left="399"/>
              <w:outlineLvl w:val="0"/>
              <w:rPr>
                <w:b/>
                <w:i/>
              </w:rPr>
            </w:pPr>
            <w:r>
              <w:rPr>
                <w:b/>
                <w:i/>
              </w:rPr>
              <w:t>19/2/0</w:t>
            </w:r>
            <w:r w:rsidR="00872592">
              <w:rPr>
                <w:b/>
                <w:i/>
              </w:rPr>
              <w:t>5</w:t>
            </w:r>
          </w:p>
        </w:tc>
        <w:tc>
          <w:tcPr>
            <w:tcW w:w="8018" w:type="dxa"/>
          </w:tcPr>
          <w:p w14:paraId="17EF6E2A" w14:textId="26F6EBF1" w:rsidR="0021341E" w:rsidRPr="00872592" w:rsidRDefault="0021341E" w:rsidP="0021341E">
            <w:pPr>
              <w:widowControl w:val="0"/>
              <w:overflowPunct w:val="0"/>
              <w:autoSpaceDE w:val="0"/>
              <w:autoSpaceDN w:val="0"/>
              <w:adjustRightInd w:val="0"/>
              <w:rPr>
                <w:b/>
              </w:rPr>
            </w:pPr>
            <w:r w:rsidRPr="00872592">
              <w:rPr>
                <w:b/>
              </w:rPr>
              <w:t xml:space="preserve">To receive a presentation from Mr </w:t>
            </w:r>
            <w:r w:rsidR="00872592" w:rsidRPr="00872592">
              <w:rPr>
                <w:b/>
              </w:rPr>
              <w:t>Jeremy</w:t>
            </w:r>
            <w:r w:rsidRPr="00872592">
              <w:rPr>
                <w:b/>
              </w:rPr>
              <w:t xml:space="preserve"> Owens of Cheshire East Council on the Draft Cheshire East Site Allocations and Development Policies Document, and to consider responding to the public consultation.</w:t>
            </w:r>
          </w:p>
          <w:p w14:paraId="395D876E" w14:textId="111C727B" w:rsidR="00600046" w:rsidRDefault="00600046" w:rsidP="00872592">
            <w:pPr>
              <w:widowControl w:val="0"/>
              <w:overflowPunct w:val="0"/>
              <w:autoSpaceDE w:val="0"/>
              <w:autoSpaceDN w:val="0"/>
              <w:adjustRightInd w:val="0"/>
            </w:pPr>
            <w:r>
              <w:t>Members w</w:t>
            </w:r>
            <w:r w:rsidR="00872592">
              <w:t>elcomed Mr Owens to the meeting. He summarised the purpose of the plan and the main policies</w:t>
            </w:r>
            <w:r w:rsidR="00E00B81">
              <w:t xml:space="preserve"> in it</w:t>
            </w:r>
            <w:r w:rsidR="00872592">
              <w:t xml:space="preserve"> that relate to Crewe. Following consultation on an initial draft earlier in 2019, Cheshire East Council’s Cabinet will soon be asked to approve a revised draft for formal consultation over a minimum of 6 weeks. After consi</w:t>
            </w:r>
            <w:r w:rsidR="00E059F8">
              <w:t>deration of the responses to that</w:t>
            </w:r>
            <w:r w:rsidR="00872592">
              <w:t xml:space="preserve"> consultation, the plan will be subject to examination by an independent examiner. </w:t>
            </w:r>
            <w:r w:rsidR="00E059F8">
              <w:t>Mr. Owens answered questions from members.</w:t>
            </w:r>
          </w:p>
          <w:p w14:paraId="7811EE0B" w14:textId="77777777" w:rsidR="00872592" w:rsidRDefault="00872592" w:rsidP="00872592">
            <w:pPr>
              <w:widowControl w:val="0"/>
              <w:overflowPunct w:val="0"/>
              <w:autoSpaceDE w:val="0"/>
              <w:autoSpaceDN w:val="0"/>
              <w:adjustRightInd w:val="0"/>
            </w:pPr>
          </w:p>
          <w:p w14:paraId="301F8A59" w14:textId="450B48CE" w:rsidR="00872592" w:rsidRDefault="00872592" w:rsidP="00872592">
            <w:pPr>
              <w:widowControl w:val="0"/>
              <w:overflowPunct w:val="0"/>
              <w:autoSpaceDE w:val="0"/>
              <w:autoSpaceDN w:val="0"/>
              <w:adjustRightInd w:val="0"/>
            </w:pPr>
            <w:r>
              <w:t>Mr Owens was thanked for his presentation and the Committee noted the current position</w:t>
            </w:r>
          </w:p>
          <w:p w14:paraId="2A3F043B" w14:textId="54067CD2" w:rsidR="00600046" w:rsidRPr="0034517B" w:rsidRDefault="00600046" w:rsidP="0021341E">
            <w:pPr>
              <w:widowControl w:val="0"/>
              <w:overflowPunct w:val="0"/>
              <w:autoSpaceDE w:val="0"/>
              <w:autoSpaceDN w:val="0"/>
              <w:adjustRightInd w:val="0"/>
            </w:pPr>
          </w:p>
        </w:tc>
      </w:tr>
      <w:tr w:rsidR="0016104D" w:rsidRPr="0034517B" w14:paraId="026CE488" w14:textId="77777777" w:rsidTr="0021341E">
        <w:tc>
          <w:tcPr>
            <w:tcW w:w="1579" w:type="dxa"/>
          </w:tcPr>
          <w:p w14:paraId="746FBF0A" w14:textId="62E6177A" w:rsidR="0016104D" w:rsidRDefault="0016104D" w:rsidP="00600046">
            <w:pPr>
              <w:pStyle w:val="ListParagraph"/>
              <w:widowControl w:val="0"/>
              <w:autoSpaceDE w:val="0"/>
              <w:autoSpaceDN w:val="0"/>
              <w:adjustRightInd w:val="0"/>
              <w:ind w:left="399"/>
              <w:outlineLvl w:val="0"/>
              <w:rPr>
                <w:b/>
                <w:i/>
              </w:rPr>
            </w:pPr>
          </w:p>
        </w:tc>
        <w:tc>
          <w:tcPr>
            <w:tcW w:w="8018" w:type="dxa"/>
          </w:tcPr>
          <w:p w14:paraId="2687E4FD" w14:textId="0B608E43" w:rsidR="0016104D" w:rsidRPr="00E059F8" w:rsidRDefault="0016104D" w:rsidP="0021341E">
            <w:pPr>
              <w:widowControl w:val="0"/>
              <w:overflowPunct w:val="0"/>
              <w:autoSpaceDE w:val="0"/>
              <w:autoSpaceDN w:val="0"/>
              <w:adjustRightInd w:val="0"/>
              <w:rPr>
                <w:i/>
              </w:rPr>
            </w:pPr>
            <w:r w:rsidRPr="00E059F8">
              <w:rPr>
                <w:i/>
              </w:rPr>
              <w:t>Councillor Palin left the meeting</w:t>
            </w:r>
            <w:r w:rsidR="004B31D2">
              <w:rPr>
                <w:i/>
              </w:rPr>
              <w:t xml:space="preserve"> after the conclusion of this item</w:t>
            </w:r>
            <w:r w:rsidR="00E00B81">
              <w:rPr>
                <w:i/>
              </w:rPr>
              <w:t>.</w:t>
            </w:r>
          </w:p>
          <w:p w14:paraId="7E00DEB6" w14:textId="77777777" w:rsidR="0016104D" w:rsidRDefault="0016104D" w:rsidP="0021341E">
            <w:pPr>
              <w:widowControl w:val="0"/>
              <w:overflowPunct w:val="0"/>
              <w:autoSpaceDE w:val="0"/>
              <w:autoSpaceDN w:val="0"/>
              <w:adjustRightInd w:val="0"/>
            </w:pPr>
          </w:p>
        </w:tc>
      </w:tr>
      <w:tr w:rsidR="003670FF" w:rsidRPr="0034517B" w14:paraId="7E079F6F" w14:textId="77777777" w:rsidTr="0021341E">
        <w:tc>
          <w:tcPr>
            <w:tcW w:w="1579" w:type="dxa"/>
          </w:tcPr>
          <w:p w14:paraId="4391F438" w14:textId="05A1A353" w:rsidR="003670FF" w:rsidRPr="0099151D" w:rsidRDefault="00600046" w:rsidP="00E059F8">
            <w:pPr>
              <w:pStyle w:val="ListParagraph"/>
              <w:widowControl w:val="0"/>
              <w:autoSpaceDE w:val="0"/>
              <w:autoSpaceDN w:val="0"/>
              <w:adjustRightInd w:val="0"/>
              <w:ind w:left="399"/>
              <w:outlineLvl w:val="0"/>
              <w:rPr>
                <w:b/>
                <w:i/>
              </w:rPr>
            </w:pPr>
            <w:r>
              <w:rPr>
                <w:b/>
                <w:i/>
              </w:rPr>
              <w:lastRenderedPageBreak/>
              <w:t>19/2/0</w:t>
            </w:r>
            <w:r w:rsidR="00E059F8">
              <w:rPr>
                <w:b/>
                <w:i/>
              </w:rPr>
              <w:t>6</w:t>
            </w:r>
          </w:p>
        </w:tc>
        <w:tc>
          <w:tcPr>
            <w:tcW w:w="8018" w:type="dxa"/>
          </w:tcPr>
          <w:p w14:paraId="5152F344" w14:textId="14BFC28E" w:rsidR="003670FF" w:rsidRPr="00E059F8" w:rsidRDefault="003670FF" w:rsidP="003670FF">
            <w:pPr>
              <w:widowControl w:val="0"/>
              <w:autoSpaceDE w:val="0"/>
              <w:autoSpaceDN w:val="0"/>
              <w:adjustRightInd w:val="0"/>
              <w:outlineLvl w:val="0"/>
              <w:rPr>
                <w:b/>
              </w:rPr>
            </w:pPr>
            <w:r w:rsidRPr="00E059F8">
              <w:rPr>
                <w:b/>
              </w:rPr>
              <w:t xml:space="preserve">To consider making a response to the </w:t>
            </w:r>
            <w:r w:rsidR="00E059F8">
              <w:rPr>
                <w:b/>
              </w:rPr>
              <w:t>following planning application:</w:t>
            </w:r>
          </w:p>
          <w:p w14:paraId="522CA0CB" w14:textId="77777777" w:rsidR="003670FF" w:rsidRDefault="003670FF" w:rsidP="003670FF">
            <w:pPr>
              <w:widowControl w:val="0"/>
              <w:autoSpaceDE w:val="0"/>
              <w:autoSpaceDN w:val="0"/>
              <w:adjustRightInd w:val="0"/>
              <w:outlineLvl w:val="0"/>
            </w:pPr>
          </w:p>
          <w:p w14:paraId="56FE8A2C" w14:textId="1CFCE687" w:rsidR="002F575C" w:rsidRPr="00D90C3D" w:rsidRDefault="0021341E" w:rsidP="00D90C3D">
            <w:pPr>
              <w:pStyle w:val="ListParagraph"/>
              <w:numPr>
                <w:ilvl w:val="0"/>
                <w:numId w:val="27"/>
              </w:numPr>
              <w:spacing w:line="276" w:lineRule="auto"/>
              <w:rPr>
                <w:rFonts w:cs="Arial"/>
              </w:rPr>
            </w:pPr>
            <w:r w:rsidRPr="00197876">
              <w:rPr>
                <w:rFonts w:cs="Arial"/>
                <w:b/>
              </w:rPr>
              <w:t>19/2178N</w:t>
            </w:r>
            <w:r w:rsidRPr="00197876">
              <w:rPr>
                <w:rFonts w:cs="Arial"/>
              </w:rPr>
              <w:t xml:space="preserve"> Outline planning approval for the development of up to 850 residential units (Use Class C3), land reserved for new primary school, a local centre (Use Class A1-A4, AA, B1a, C3 and D1) and associated infrastructure and open space</w:t>
            </w:r>
            <w:r w:rsidRPr="00197876">
              <w:rPr>
                <w:rFonts w:cs="Arial"/>
                <w:b/>
              </w:rPr>
              <w:t>.</w:t>
            </w:r>
            <w:r>
              <w:rPr>
                <w:rFonts w:cs="Arial"/>
                <w:b/>
              </w:rPr>
              <w:t xml:space="preserve"> </w:t>
            </w:r>
            <w:r w:rsidRPr="00197876">
              <w:rPr>
                <w:rFonts w:cs="Arial"/>
                <w:b/>
              </w:rPr>
              <w:t>Land Off Minshull New Road And, FLOWERS LANE, LEIGHTON</w:t>
            </w:r>
          </w:p>
        </w:tc>
      </w:tr>
      <w:tr w:rsidR="003670FF" w:rsidRPr="0034517B" w14:paraId="71F06605" w14:textId="77777777" w:rsidTr="0021341E">
        <w:tc>
          <w:tcPr>
            <w:tcW w:w="1579" w:type="dxa"/>
          </w:tcPr>
          <w:p w14:paraId="057C6348"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63A21473" w14:textId="77777777" w:rsidR="003670FF" w:rsidRDefault="003670FF" w:rsidP="003670FF">
            <w:pPr>
              <w:widowControl w:val="0"/>
              <w:autoSpaceDE w:val="0"/>
              <w:autoSpaceDN w:val="0"/>
              <w:adjustRightInd w:val="0"/>
              <w:outlineLvl w:val="0"/>
            </w:pPr>
          </w:p>
          <w:p w14:paraId="33860A8B" w14:textId="187AC2D0" w:rsidR="00E059F8" w:rsidRDefault="00600046" w:rsidP="003670FF">
            <w:pPr>
              <w:widowControl w:val="0"/>
              <w:autoSpaceDE w:val="0"/>
              <w:autoSpaceDN w:val="0"/>
              <w:adjustRightInd w:val="0"/>
              <w:outlineLvl w:val="0"/>
              <w:rPr>
                <w:b/>
                <w:i/>
              </w:rPr>
            </w:pPr>
            <w:r>
              <w:t xml:space="preserve">Members </w:t>
            </w:r>
            <w:r w:rsidRPr="00600046">
              <w:rPr>
                <w:b/>
                <w:i/>
              </w:rPr>
              <w:t>resolved</w:t>
            </w:r>
            <w:r w:rsidR="00E059F8">
              <w:t xml:space="preserve"> that:</w:t>
            </w:r>
          </w:p>
          <w:p w14:paraId="5BF77749" w14:textId="3420534E" w:rsidR="00600046" w:rsidRDefault="00E059F8" w:rsidP="00E059F8">
            <w:pPr>
              <w:pStyle w:val="ListParagraph"/>
              <w:widowControl w:val="0"/>
              <w:numPr>
                <w:ilvl w:val="0"/>
                <w:numId w:val="45"/>
              </w:numPr>
              <w:autoSpaceDE w:val="0"/>
              <w:autoSpaceDN w:val="0"/>
              <w:adjustRightInd w:val="0"/>
              <w:outlineLvl w:val="0"/>
            </w:pPr>
            <w:r>
              <w:t>the Town Council has no objection to the principle of the development of this land, but objects to the current application; and</w:t>
            </w:r>
          </w:p>
          <w:p w14:paraId="4DE030D0" w14:textId="123E4EF3" w:rsidR="00600046" w:rsidRDefault="00E059F8" w:rsidP="00E059F8">
            <w:pPr>
              <w:pStyle w:val="ListParagraph"/>
              <w:widowControl w:val="0"/>
              <w:numPr>
                <w:ilvl w:val="0"/>
                <w:numId w:val="45"/>
              </w:numPr>
              <w:autoSpaceDE w:val="0"/>
              <w:autoSpaceDN w:val="0"/>
              <w:adjustRightInd w:val="0"/>
              <w:outlineLvl w:val="0"/>
            </w:pPr>
            <w:r>
              <w:t xml:space="preserve">the Deputy Town Clerk submit </w:t>
            </w:r>
            <w:r w:rsidR="00E00B81">
              <w:t xml:space="preserve">detailed </w:t>
            </w:r>
            <w:r>
              <w:t>comments as set out in the appendix to these minutes.</w:t>
            </w:r>
          </w:p>
          <w:p w14:paraId="0FF981AC" w14:textId="77777777" w:rsidR="00600046" w:rsidRPr="0034517B" w:rsidRDefault="00600046" w:rsidP="003670FF">
            <w:pPr>
              <w:widowControl w:val="0"/>
              <w:autoSpaceDE w:val="0"/>
              <w:autoSpaceDN w:val="0"/>
              <w:adjustRightInd w:val="0"/>
              <w:outlineLvl w:val="0"/>
            </w:pPr>
          </w:p>
        </w:tc>
      </w:tr>
      <w:tr w:rsidR="003670FF" w:rsidRPr="0034517B" w14:paraId="1F7EF709" w14:textId="77777777" w:rsidTr="0021341E">
        <w:tc>
          <w:tcPr>
            <w:tcW w:w="1579" w:type="dxa"/>
          </w:tcPr>
          <w:p w14:paraId="2E86B30C" w14:textId="1CDA33D5" w:rsidR="003670FF" w:rsidRPr="0099151D" w:rsidRDefault="00600046" w:rsidP="00600046">
            <w:pPr>
              <w:pStyle w:val="ListParagraph"/>
              <w:widowControl w:val="0"/>
              <w:autoSpaceDE w:val="0"/>
              <w:autoSpaceDN w:val="0"/>
              <w:adjustRightInd w:val="0"/>
              <w:ind w:left="399"/>
              <w:outlineLvl w:val="0"/>
              <w:rPr>
                <w:b/>
                <w:i/>
              </w:rPr>
            </w:pPr>
            <w:r>
              <w:rPr>
                <w:b/>
                <w:i/>
              </w:rPr>
              <w:t>19/2/0</w:t>
            </w:r>
            <w:r w:rsidR="00E059F8">
              <w:rPr>
                <w:b/>
                <w:i/>
              </w:rPr>
              <w:t>7</w:t>
            </w:r>
          </w:p>
        </w:tc>
        <w:tc>
          <w:tcPr>
            <w:tcW w:w="8018" w:type="dxa"/>
          </w:tcPr>
          <w:p w14:paraId="008F9620" w14:textId="77777777" w:rsidR="003670FF" w:rsidRPr="00E059F8" w:rsidRDefault="003670FF" w:rsidP="003670FF">
            <w:pPr>
              <w:widowControl w:val="0"/>
              <w:autoSpaceDE w:val="0"/>
              <w:autoSpaceDN w:val="0"/>
              <w:adjustRightInd w:val="0"/>
              <w:outlineLvl w:val="0"/>
              <w:rPr>
                <w:b/>
              </w:rPr>
            </w:pPr>
            <w:r w:rsidRPr="00E059F8">
              <w:rPr>
                <w:b/>
              </w:rPr>
              <w:t>To consider making responses to any urgent planning application consultations that have arisen since this agenda was published.</w:t>
            </w:r>
          </w:p>
        </w:tc>
      </w:tr>
      <w:tr w:rsidR="0021341E" w:rsidRPr="0034517B" w14:paraId="2A052E75" w14:textId="77777777" w:rsidTr="0021341E">
        <w:tc>
          <w:tcPr>
            <w:tcW w:w="1579" w:type="dxa"/>
          </w:tcPr>
          <w:p w14:paraId="56854ED5" w14:textId="77777777" w:rsidR="0021341E" w:rsidRPr="001139A7" w:rsidRDefault="0021341E" w:rsidP="0021341E">
            <w:pPr>
              <w:pStyle w:val="ListParagraph"/>
              <w:widowControl w:val="0"/>
              <w:autoSpaceDE w:val="0"/>
              <w:autoSpaceDN w:val="0"/>
              <w:adjustRightInd w:val="0"/>
              <w:ind w:left="399"/>
              <w:outlineLvl w:val="0"/>
              <w:rPr>
                <w:b/>
                <w:i/>
              </w:rPr>
            </w:pPr>
          </w:p>
        </w:tc>
        <w:tc>
          <w:tcPr>
            <w:tcW w:w="8018" w:type="dxa"/>
          </w:tcPr>
          <w:p w14:paraId="2201D760" w14:textId="77777777" w:rsidR="00600046" w:rsidRPr="001139A7" w:rsidRDefault="00600046" w:rsidP="003670FF">
            <w:pPr>
              <w:widowControl w:val="0"/>
              <w:autoSpaceDE w:val="0"/>
              <w:autoSpaceDN w:val="0"/>
              <w:adjustRightInd w:val="0"/>
              <w:outlineLvl w:val="0"/>
            </w:pPr>
          </w:p>
          <w:p w14:paraId="3BB0377F" w14:textId="4AB3C614" w:rsidR="00600046" w:rsidRPr="001139A7" w:rsidRDefault="00600046" w:rsidP="003670FF">
            <w:pPr>
              <w:widowControl w:val="0"/>
              <w:autoSpaceDE w:val="0"/>
              <w:autoSpaceDN w:val="0"/>
              <w:adjustRightInd w:val="0"/>
              <w:outlineLvl w:val="0"/>
            </w:pPr>
            <w:r w:rsidRPr="001139A7">
              <w:t xml:space="preserve">Members </w:t>
            </w:r>
            <w:r w:rsidRPr="001139A7">
              <w:rPr>
                <w:b/>
                <w:i/>
              </w:rPr>
              <w:t>resolved</w:t>
            </w:r>
            <w:r w:rsidRPr="001139A7">
              <w:t xml:space="preserve"> t</w:t>
            </w:r>
            <w:r w:rsidR="00E00B81">
              <w:t>o submit the following response</w:t>
            </w:r>
            <w:r w:rsidRPr="001139A7">
              <w:t>:</w:t>
            </w:r>
          </w:p>
          <w:p w14:paraId="47453ADA" w14:textId="3A2ED655" w:rsidR="00600046" w:rsidRPr="00E059F8" w:rsidRDefault="001139A7" w:rsidP="008847EB">
            <w:pPr>
              <w:pStyle w:val="ListParagraph"/>
              <w:widowControl w:val="0"/>
              <w:numPr>
                <w:ilvl w:val="0"/>
                <w:numId w:val="27"/>
              </w:numPr>
              <w:autoSpaceDE w:val="0"/>
              <w:autoSpaceDN w:val="0"/>
              <w:adjustRightInd w:val="0"/>
              <w:outlineLvl w:val="0"/>
            </w:pPr>
            <w:r w:rsidRPr="001139A7">
              <w:rPr>
                <w:b/>
              </w:rPr>
              <w:t>19/1121N</w:t>
            </w:r>
            <w:r>
              <w:t xml:space="preserve"> - Conversion of Residential Apartments (C3) into Aparthotel/ Serviced Apartments (C1) - </w:t>
            </w:r>
            <w:r w:rsidRPr="001139A7">
              <w:rPr>
                <w:b/>
              </w:rPr>
              <w:t>Nantwich House, NANTWICH ROAD, CREWE</w:t>
            </w:r>
          </w:p>
          <w:p w14:paraId="22B41415" w14:textId="77777777" w:rsidR="00E059F8" w:rsidRPr="00E059F8" w:rsidRDefault="00E059F8" w:rsidP="00E059F8">
            <w:pPr>
              <w:pStyle w:val="ListParagraph"/>
              <w:widowControl w:val="0"/>
              <w:autoSpaceDE w:val="0"/>
              <w:autoSpaceDN w:val="0"/>
              <w:adjustRightInd w:val="0"/>
              <w:outlineLvl w:val="0"/>
            </w:pPr>
          </w:p>
          <w:p w14:paraId="7A032A7F" w14:textId="00B10907" w:rsidR="00E059F8" w:rsidRPr="00E059F8" w:rsidRDefault="00E059F8" w:rsidP="00E00B81">
            <w:pPr>
              <w:pStyle w:val="ListParagraph"/>
              <w:widowControl w:val="0"/>
              <w:autoSpaceDE w:val="0"/>
              <w:autoSpaceDN w:val="0"/>
              <w:adjustRightInd w:val="0"/>
              <w:ind w:left="360"/>
              <w:outlineLvl w:val="0"/>
              <w:rPr>
                <w:i/>
              </w:rPr>
            </w:pPr>
            <w:r w:rsidRPr="00E059F8">
              <w:rPr>
                <w:i/>
              </w:rPr>
              <w:t>The Town Council objects to this proposal for the following reasons:</w:t>
            </w:r>
          </w:p>
          <w:p w14:paraId="66824C36" w14:textId="5C1273A6" w:rsidR="00E059F8" w:rsidRDefault="00E059F8" w:rsidP="00E00B81">
            <w:pPr>
              <w:pStyle w:val="ListParagraph"/>
              <w:widowControl w:val="0"/>
              <w:numPr>
                <w:ilvl w:val="0"/>
                <w:numId w:val="46"/>
              </w:numPr>
              <w:autoSpaceDE w:val="0"/>
              <w:autoSpaceDN w:val="0"/>
              <w:adjustRightInd w:val="0"/>
              <w:ind w:left="720"/>
              <w:outlineLvl w:val="0"/>
              <w:rPr>
                <w:i/>
              </w:rPr>
            </w:pPr>
            <w:r>
              <w:rPr>
                <w:i/>
              </w:rPr>
              <w:t>There is no provision for parking within the application.</w:t>
            </w:r>
            <w:r w:rsidR="00A777BC">
              <w:rPr>
                <w:i/>
              </w:rPr>
              <w:t xml:space="preserve"> The occupants of the 27 proposed aparthotel apartments would have different characteristics to the occupants of the bed-sits allowed under permitted development, and </w:t>
            </w:r>
            <w:r w:rsidR="00E75EAC">
              <w:rPr>
                <w:i/>
              </w:rPr>
              <w:t>are more likely to own</w:t>
            </w:r>
            <w:r w:rsidR="00A777BC">
              <w:rPr>
                <w:i/>
              </w:rPr>
              <w:t xml:space="preserve"> cars.  Because of parking restrictions, and pressure from existing residents, there is no practically available on-street parking within the vicinity. Off-street parking provision is aimed at rail-travellers and would be prohibitively expensive for residents. The development may therefore result in illegal parking with consequences for road safety.  </w:t>
            </w:r>
          </w:p>
          <w:p w14:paraId="129D5AE7" w14:textId="5B8A5E48" w:rsidR="00A777BC" w:rsidRDefault="00A777BC" w:rsidP="00E00B81">
            <w:pPr>
              <w:pStyle w:val="ListParagraph"/>
              <w:widowControl w:val="0"/>
              <w:numPr>
                <w:ilvl w:val="0"/>
                <w:numId w:val="46"/>
              </w:numPr>
              <w:autoSpaceDE w:val="0"/>
              <w:autoSpaceDN w:val="0"/>
              <w:adjustRightInd w:val="0"/>
              <w:ind w:left="720"/>
              <w:outlineLvl w:val="0"/>
              <w:rPr>
                <w:i/>
              </w:rPr>
            </w:pPr>
            <w:r>
              <w:rPr>
                <w:i/>
              </w:rPr>
              <w:t>There is no provision for pick up and drop off of visitors to the aparthotel.</w:t>
            </w:r>
          </w:p>
          <w:p w14:paraId="664FE45E" w14:textId="77777777" w:rsidR="00A777BC" w:rsidRDefault="00A777BC" w:rsidP="00E00B81">
            <w:pPr>
              <w:pStyle w:val="ListParagraph"/>
              <w:widowControl w:val="0"/>
              <w:numPr>
                <w:ilvl w:val="0"/>
                <w:numId w:val="46"/>
              </w:numPr>
              <w:autoSpaceDE w:val="0"/>
              <w:autoSpaceDN w:val="0"/>
              <w:adjustRightInd w:val="0"/>
              <w:ind w:left="720"/>
              <w:outlineLvl w:val="0"/>
              <w:rPr>
                <w:i/>
              </w:rPr>
            </w:pPr>
            <w:r>
              <w:rPr>
                <w:i/>
              </w:rPr>
              <w:t>There is no detail in the application as to how waste will be stored and collected from the development</w:t>
            </w:r>
          </w:p>
          <w:p w14:paraId="63AE029A" w14:textId="5703420D" w:rsidR="00A777BC" w:rsidRDefault="00A777BC" w:rsidP="00E00B81">
            <w:pPr>
              <w:pStyle w:val="ListParagraph"/>
              <w:widowControl w:val="0"/>
              <w:numPr>
                <w:ilvl w:val="0"/>
                <w:numId w:val="46"/>
              </w:numPr>
              <w:autoSpaceDE w:val="0"/>
              <w:autoSpaceDN w:val="0"/>
              <w:adjustRightInd w:val="0"/>
              <w:ind w:left="720"/>
              <w:outlineLvl w:val="0"/>
              <w:rPr>
                <w:i/>
              </w:rPr>
            </w:pPr>
            <w:r>
              <w:rPr>
                <w:i/>
              </w:rPr>
              <w:t>There is no noi</w:t>
            </w:r>
            <w:r w:rsidR="00E75EAC">
              <w:rPr>
                <w:i/>
              </w:rPr>
              <w:t>se assessment to demonstrate that residents will be not be affected by noise from traffic, the station or surrounding uses;</w:t>
            </w:r>
          </w:p>
          <w:p w14:paraId="0DF75C62" w14:textId="77777777" w:rsidR="00E75EAC" w:rsidRDefault="00E75EAC" w:rsidP="00E00B81">
            <w:pPr>
              <w:pStyle w:val="ListParagraph"/>
              <w:widowControl w:val="0"/>
              <w:numPr>
                <w:ilvl w:val="0"/>
                <w:numId w:val="46"/>
              </w:numPr>
              <w:autoSpaceDE w:val="0"/>
              <w:autoSpaceDN w:val="0"/>
              <w:adjustRightInd w:val="0"/>
              <w:ind w:left="720"/>
              <w:outlineLvl w:val="0"/>
              <w:rPr>
                <w:i/>
              </w:rPr>
            </w:pPr>
            <w:r>
              <w:rPr>
                <w:i/>
              </w:rPr>
              <w:t>There is no air quality assessment to demonstrate that residents will not suffer adverse health effects from high levels of air pollution given that there is an Air Quality Management Area in the vicinity.</w:t>
            </w:r>
          </w:p>
          <w:p w14:paraId="532E15BF" w14:textId="07CA1F0C" w:rsidR="00E75EAC" w:rsidRPr="00E75EAC" w:rsidRDefault="00E75EAC" w:rsidP="00E75EAC">
            <w:pPr>
              <w:pStyle w:val="ListParagraph"/>
              <w:widowControl w:val="0"/>
              <w:autoSpaceDE w:val="0"/>
              <w:autoSpaceDN w:val="0"/>
              <w:adjustRightInd w:val="0"/>
              <w:ind w:left="1080"/>
              <w:outlineLvl w:val="0"/>
              <w:rPr>
                <w:i/>
              </w:rPr>
            </w:pPr>
          </w:p>
        </w:tc>
      </w:tr>
    </w:tbl>
    <w:p w14:paraId="5D232028" w14:textId="77777777" w:rsidR="00E75EAC" w:rsidRDefault="00E75EAC">
      <w:r>
        <w:br w:type="page"/>
      </w: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18"/>
      </w:tblGrid>
      <w:tr w:rsidR="0021341E" w:rsidRPr="0034517B" w14:paraId="7FE67B8D" w14:textId="77777777" w:rsidTr="0021341E">
        <w:tc>
          <w:tcPr>
            <w:tcW w:w="1579" w:type="dxa"/>
          </w:tcPr>
          <w:p w14:paraId="52751593" w14:textId="73569F1D" w:rsidR="0021341E" w:rsidRPr="0099151D" w:rsidRDefault="00E75EAC" w:rsidP="00600046">
            <w:pPr>
              <w:pStyle w:val="ListParagraph"/>
              <w:widowControl w:val="0"/>
              <w:autoSpaceDE w:val="0"/>
              <w:autoSpaceDN w:val="0"/>
              <w:adjustRightInd w:val="0"/>
              <w:ind w:left="399"/>
              <w:outlineLvl w:val="0"/>
              <w:rPr>
                <w:b/>
                <w:i/>
              </w:rPr>
            </w:pPr>
            <w:r>
              <w:rPr>
                <w:b/>
                <w:i/>
              </w:rPr>
              <w:lastRenderedPageBreak/>
              <w:t>19/2/08</w:t>
            </w:r>
          </w:p>
        </w:tc>
        <w:tc>
          <w:tcPr>
            <w:tcW w:w="8018" w:type="dxa"/>
          </w:tcPr>
          <w:p w14:paraId="70C991AD" w14:textId="2DB40CBA" w:rsidR="0021341E" w:rsidRPr="00E75EAC" w:rsidRDefault="0021341E" w:rsidP="00E00B81">
            <w:pPr>
              <w:widowControl w:val="0"/>
              <w:autoSpaceDE w:val="0"/>
              <w:autoSpaceDN w:val="0"/>
              <w:adjustRightInd w:val="0"/>
              <w:outlineLvl w:val="0"/>
              <w:rPr>
                <w:b/>
              </w:rPr>
            </w:pPr>
            <w:r w:rsidRPr="00E75EAC">
              <w:rPr>
                <w:b/>
              </w:rPr>
              <w:t>To note responses approved under delegation sin</w:t>
            </w:r>
            <w:r w:rsidR="00324F70" w:rsidRPr="00E75EAC">
              <w:rPr>
                <w:b/>
              </w:rPr>
              <w:t xml:space="preserve">ce the </w:t>
            </w:r>
            <w:r w:rsidR="00E00B81">
              <w:rPr>
                <w:b/>
              </w:rPr>
              <w:t xml:space="preserve">May </w:t>
            </w:r>
            <w:r w:rsidR="00324F70" w:rsidRPr="00E75EAC">
              <w:rPr>
                <w:b/>
              </w:rPr>
              <w:t>meeting.</w:t>
            </w:r>
          </w:p>
        </w:tc>
      </w:tr>
      <w:tr w:rsidR="0021341E" w:rsidRPr="0034517B" w14:paraId="6C9E6583" w14:textId="77777777" w:rsidTr="0021341E">
        <w:tc>
          <w:tcPr>
            <w:tcW w:w="1579" w:type="dxa"/>
          </w:tcPr>
          <w:p w14:paraId="750EA57A" w14:textId="77777777" w:rsidR="0021341E" w:rsidRPr="0099151D" w:rsidRDefault="0021341E" w:rsidP="0021341E">
            <w:pPr>
              <w:pStyle w:val="ListParagraph"/>
              <w:widowControl w:val="0"/>
              <w:autoSpaceDE w:val="0"/>
              <w:autoSpaceDN w:val="0"/>
              <w:adjustRightInd w:val="0"/>
              <w:ind w:left="399"/>
              <w:outlineLvl w:val="0"/>
              <w:rPr>
                <w:b/>
                <w:i/>
              </w:rPr>
            </w:pPr>
          </w:p>
        </w:tc>
        <w:tc>
          <w:tcPr>
            <w:tcW w:w="8018" w:type="dxa"/>
          </w:tcPr>
          <w:p w14:paraId="7015C36F" w14:textId="77777777" w:rsidR="00E75EAC" w:rsidRDefault="00E75EAC" w:rsidP="003670FF">
            <w:pPr>
              <w:widowControl w:val="0"/>
              <w:autoSpaceDE w:val="0"/>
              <w:autoSpaceDN w:val="0"/>
              <w:adjustRightInd w:val="0"/>
              <w:outlineLvl w:val="0"/>
            </w:pPr>
          </w:p>
          <w:p w14:paraId="7F1E89F5" w14:textId="49E5D23A" w:rsidR="0021341E" w:rsidRDefault="00600046" w:rsidP="003670FF">
            <w:pPr>
              <w:widowControl w:val="0"/>
              <w:autoSpaceDE w:val="0"/>
              <w:autoSpaceDN w:val="0"/>
              <w:adjustRightInd w:val="0"/>
              <w:outlineLvl w:val="0"/>
            </w:pPr>
            <w:r>
              <w:t>Members noted the following responses had been submitted:</w:t>
            </w:r>
          </w:p>
          <w:p w14:paraId="10BEDF1A" w14:textId="77777777" w:rsidR="00600046" w:rsidRDefault="00600046" w:rsidP="003670FF">
            <w:pPr>
              <w:widowControl w:val="0"/>
              <w:autoSpaceDE w:val="0"/>
              <w:autoSpaceDN w:val="0"/>
              <w:adjustRightInd w:val="0"/>
              <w:outlineLvl w:val="0"/>
            </w:pPr>
          </w:p>
          <w:p w14:paraId="14195C58" w14:textId="77777777" w:rsidR="00981805" w:rsidRDefault="00981805" w:rsidP="00981805">
            <w:pPr>
              <w:pStyle w:val="ListParagraph"/>
              <w:numPr>
                <w:ilvl w:val="0"/>
                <w:numId w:val="44"/>
              </w:numPr>
              <w:spacing w:line="276" w:lineRule="auto"/>
              <w:rPr>
                <w:rFonts w:cs="Arial"/>
              </w:rPr>
            </w:pPr>
            <w:r w:rsidRPr="003C3D48">
              <w:rPr>
                <w:rFonts w:cs="Arial"/>
              </w:rPr>
              <w:t>19/2462N Change of use from offices to an 8-bed House of Multiple Occupation (HMO) 1, BROAD STREET, CREWE, CW1 3DE</w:t>
            </w:r>
          </w:p>
          <w:p w14:paraId="2BF86301" w14:textId="77777777" w:rsidR="00981805" w:rsidRDefault="00981805" w:rsidP="00981805">
            <w:pPr>
              <w:spacing w:line="276" w:lineRule="auto"/>
              <w:ind w:left="720"/>
              <w:rPr>
                <w:rFonts w:cs="Arial"/>
                <w:i/>
              </w:rPr>
            </w:pPr>
            <w:r w:rsidRPr="003C3D48">
              <w:rPr>
                <w:rFonts w:cs="Arial"/>
                <w:i/>
              </w:rPr>
              <w:t>This proposal is for the conversion of offices into an HMO comprising 8 double bedrooms, with 4 off street parking spaces and off street bin storage. The Town Council would like confirmation that the proposed on-site bin storage will be adequate for up to 16 occupants.</w:t>
            </w:r>
          </w:p>
          <w:p w14:paraId="72FAD854" w14:textId="77777777" w:rsidR="00981805" w:rsidRPr="003C3D48" w:rsidRDefault="00981805" w:rsidP="00981805">
            <w:pPr>
              <w:spacing w:line="276" w:lineRule="auto"/>
              <w:ind w:left="720"/>
              <w:rPr>
                <w:rFonts w:cs="Arial"/>
                <w:i/>
              </w:rPr>
            </w:pPr>
          </w:p>
          <w:p w14:paraId="1C4A0CD9" w14:textId="77777777" w:rsidR="00981805" w:rsidRDefault="00981805" w:rsidP="00981805">
            <w:pPr>
              <w:pStyle w:val="ListParagraph"/>
              <w:numPr>
                <w:ilvl w:val="0"/>
                <w:numId w:val="44"/>
              </w:numPr>
              <w:spacing w:line="276" w:lineRule="auto"/>
              <w:rPr>
                <w:rFonts w:cs="Arial"/>
              </w:rPr>
            </w:pPr>
            <w:r w:rsidRPr="003C3D48">
              <w:rPr>
                <w:rFonts w:cs="Arial"/>
              </w:rPr>
              <w:t>19/2479N Subdivision of existing 2 bedroom flat to create 2 number new 1 bedroom flats - no external alterations to existing elevations. FLAT 3, 60, LORD STREET, CREWE, CW2 7DL</w:t>
            </w:r>
          </w:p>
          <w:p w14:paraId="5FDB9DE6" w14:textId="27958BDA" w:rsidR="00981805" w:rsidRPr="000E4B3F" w:rsidRDefault="00981805" w:rsidP="00981805">
            <w:pPr>
              <w:spacing w:line="276" w:lineRule="auto"/>
              <w:ind w:left="720"/>
              <w:rPr>
                <w:rFonts w:cs="Arial"/>
                <w:i/>
              </w:rPr>
            </w:pPr>
            <w:r w:rsidRPr="000E4B3F">
              <w:rPr>
                <w:rFonts w:cs="Arial"/>
                <w:i/>
              </w:rPr>
              <w:t>The proposal is for the subdivision of a 2-bedroom flat into two 1-bedroom flats.  Both the existing and the proposed flats can only be accessed from the street. There is no provision for bin storage on the submitted plans. This is an area which has been a hot</w:t>
            </w:r>
            <w:r w:rsidR="00E75EAC">
              <w:rPr>
                <w:rFonts w:cs="Arial"/>
                <w:i/>
              </w:rPr>
              <w:t>s</w:t>
            </w:r>
            <w:r w:rsidRPr="000E4B3F">
              <w:rPr>
                <w:rFonts w:cs="Arial"/>
                <w:i/>
              </w:rPr>
              <w:t>pot for litter and fly tipping, and confirmation is required that the occupants will have access to off street bin storage facilities to avoid the need for waste bins to be left permanently on the street.  The conversion could lead to an increased demand for parking, and confirmation is also required that the occupants will have access to the off street parking to the side of the premises.</w:t>
            </w:r>
          </w:p>
          <w:p w14:paraId="4DEF33AD" w14:textId="77777777" w:rsidR="00600046" w:rsidRDefault="00600046" w:rsidP="003670FF">
            <w:pPr>
              <w:widowControl w:val="0"/>
              <w:autoSpaceDE w:val="0"/>
              <w:autoSpaceDN w:val="0"/>
              <w:adjustRightInd w:val="0"/>
              <w:outlineLvl w:val="0"/>
            </w:pPr>
          </w:p>
        </w:tc>
      </w:tr>
      <w:tr w:rsidR="0021341E" w:rsidRPr="0034517B" w14:paraId="09881053" w14:textId="77777777" w:rsidTr="0021341E">
        <w:tc>
          <w:tcPr>
            <w:tcW w:w="1579" w:type="dxa"/>
          </w:tcPr>
          <w:p w14:paraId="546EC333" w14:textId="6D72BE09" w:rsidR="0021341E" w:rsidRPr="0099151D" w:rsidRDefault="00600046" w:rsidP="00E75EAC">
            <w:pPr>
              <w:pStyle w:val="ListParagraph"/>
              <w:widowControl w:val="0"/>
              <w:autoSpaceDE w:val="0"/>
              <w:autoSpaceDN w:val="0"/>
              <w:adjustRightInd w:val="0"/>
              <w:ind w:left="399"/>
              <w:outlineLvl w:val="0"/>
              <w:rPr>
                <w:b/>
                <w:i/>
              </w:rPr>
            </w:pPr>
            <w:r>
              <w:rPr>
                <w:b/>
                <w:i/>
              </w:rPr>
              <w:t>19/2/</w:t>
            </w:r>
            <w:r w:rsidR="00E75EAC">
              <w:rPr>
                <w:b/>
                <w:i/>
              </w:rPr>
              <w:t>9</w:t>
            </w:r>
          </w:p>
        </w:tc>
        <w:tc>
          <w:tcPr>
            <w:tcW w:w="8018" w:type="dxa"/>
          </w:tcPr>
          <w:p w14:paraId="38435105" w14:textId="3636F23F" w:rsidR="0021341E" w:rsidRPr="00E75EAC" w:rsidRDefault="0021341E" w:rsidP="003670FF">
            <w:pPr>
              <w:widowControl w:val="0"/>
              <w:autoSpaceDE w:val="0"/>
              <w:autoSpaceDN w:val="0"/>
              <w:adjustRightInd w:val="0"/>
              <w:outlineLvl w:val="0"/>
              <w:rPr>
                <w:b/>
              </w:rPr>
            </w:pPr>
            <w:r w:rsidRPr="00E75EAC">
              <w:rPr>
                <w:b/>
              </w:rPr>
              <w:t>To consider member requirements in relation to training needs.</w:t>
            </w:r>
          </w:p>
        </w:tc>
      </w:tr>
      <w:tr w:rsidR="0021341E" w:rsidRPr="0034517B" w14:paraId="199E3D32" w14:textId="77777777" w:rsidTr="0021341E">
        <w:tc>
          <w:tcPr>
            <w:tcW w:w="1579" w:type="dxa"/>
          </w:tcPr>
          <w:p w14:paraId="02D1E085" w14:textId="77777777" w:rsidR="0021341E" w:rsidRPr="0099151D" w:rsidRDefault="0021341E" w:rsidP="0021341E">
            <w:pPr>
              <w:pStyle w:val="ListParagraph"/>
              <w:widowControl w:val="0"/>
              <w:autoSpaceDE w:val="0"/>
              <w:autoSpaceDN w:val="0"/>
              <w:adjustRightInd w:val="0"/>
              <w:ind w:left="399"/>
              <w:outlineLvl w:val="0"/>
              <w:rPr>
                <w:b/>
                <w:i/>
              </w:rPr>
            </w:pPr>
          </w:p>
        </w:tc>
        <w:tc>
          <w:tcPr>
            <w:tcW w:w="8018" w:type="dxa"/>
          </w:tcPr>
          <w:p w14:paraId="3AB7690D" w14:textId="44496593" w:rsidR="0021341E" w:rsidRDefault="00600046" w:rsidP="003670FF">
            <w:pPr>
              <w:widowControl w:val="0"/>
              <w:autoSpaceDE w:val="0"/>
              <w:autoSpaceDN w:val="0"/>
              <w:adjustRightInd w:val="0"/>
              <w:outlineLvl w:val="0"/>
            </w:pPr>
            <w:r>
              <w:t>Members received an update from the Deputy Town Clerk and determined</w:t>
            </w:r>
            <w:r w:rsidR="00981805">
              <w:t xml:space="preserve"> </w:t>
            </w:r>
            <w:r w:rsidR="0016104D">
              <w:t xml:space="preserve">to arrange </w:t>
            </w:r>
            <w:r w:rsidR="00E75EAC">
              <w:t>bespoke training for</w:t>
            </w:r>
            <w:r w:rsidR="0016104D">
              <w:t xml:space="preserve"> Crewe Town Council</w:t>
            </w:r>
            <w:r w:rsidR="00E75EAC">
              <w:t>lors</w:t>
            </w:r>
            <w:r w:rsidR="0016104D">
              <w:t xml:space="preserve"> </w:t>
            </w:r>
            <w:r w:rsidR="00E75EAC">
              <w:t xml:space="preserve">after the summer break, </w:t>
            </w:r>
            <w:r w:rsidR="0016104D">
              <w:t>subject to confirmation of cost</w:t>
            </w:r>
            <w:r w:rsidR="00E75EAC">
              <w:t xml:space="preserve">.  It was </w:t>
            </w:r>
            <w:r w:rsidR="00E75EAC">
              <w:rPr>
                <w:b/>
              </w:rPr>
              <w:t>resolved</w:t>
            </w:r>
            <w:r w:rsidR="00E75EAC">
              <w:t xml:space="preserve"> that the Deputy Town Clerk</w:t>
            </w:r>
          </w:p>
          <w:p w14:paraId="496AE2EC" w14:textId="6F58FD5B" w:rsidR="00E75EAC" w:rsidRDefault="00E75EAC" w:rsidP="00E75EAC">
            <w:pPr>
              <w:pStyle w:val="ListParagraph"/>
              <w:widowControl w:val="0"/>
              <w:numPr>
                <w:ilvl w:val="0"/>
                <w:numId w:val="47"/>
              </w:numPr>
              <w:autoSpaceDE w:val="0"/>
              <w:autoSpaceDN w:val="0"/>
              <w:adjustRightInd w:val="0"/>
              <w:outlineLvl w:val="0"/>
            </w:pPr>
            <w:r>
              <w:t>Investigate the cost of bespoke training provision</w:t>
            </w:r>
            <w:r w:rsidR="00E00B81">
              <w:t>; and</w:t>
            </w:r>
          </w:p>
          <w:p w14:paraId="7C2FC7BA" w14:textId="4212F1D8" w:rsidR="00981805" w:rsidRDefault="00E75EAC" w:rsidP="001C662E">
            <w:pPr>
              <w:pStyle w:val="ListParagraph"/>
              <w:widowControl w:val="0"/>
              <w:numPr>
                <w:ilvl w:val="0"/>
                <w:numId w:val="47"/>
              </w:numPr>
              <w:autoSpaceDE w:val="0"/>
              <w:autoSpaceDN w:val="0"/>
              <w:adjustRightInd w:val="0"/>
              <w:outlineLvl w:val="0"/>
            </w:pPr>
            <w:r>
              <w:t>As an interim circulate a briefing note to members on the planning process as it affects the Town Council.</w:t>
            </w:r>
          </w:p>
          <w:p w14:paraId="489F12BA" w14:textId="77777777" w:rsidR="00600046" w:rsidRDefault="00600046" w:rsidP="003670FF">
            <w:pPr>
              <w:widowControl w:val="0"/>
              <w:autoSpaceDE w:val="0"/>
              <w:autoSpaceDN w:val="0"/>
              <w:adjustRightInd w:val="0"/>
              <w:outlineLvl w:val="0"/>
            </w:pPr>
          </w:p>
        </w:tc>
      </w:tr>
      <w:tr w:rsidR="0021341E" w:rsidRPr="0034517B" w14:paraId="38AC0435" w14:textId="77777777" w:rsidTr="0021341E">
        <w:tc>
          <w:tcPr>
            <w:tcW w:w="1579" w:type="dxa"/>
          </w:tcPr>
          <w:p w14:paraId="4EC2C991" w14:textId="43F071ED" w:rsidR="0021341E" w:rsidRPr="0099151D" w:rsidRDefault="00600046" w:rsidP="003F41B8">
            <w:pPr>
              <w:pStyle w:val="ListParagraph"/>
              <w:widowControl w:val="0"/>
              <w:autoSpaceDE w:val="0"/>
              <w:autoSpaceDN w:val="0"/>
              <w:adjustRightInd w:val="0"/>
              <w:ind w:left="399"/>
              <w:outlineLvl w:val="0"/>
              <w:rPr>
                <w:b/>
                <w:i/>
              </w:rPr>
            </w:pPr>
            <w:r>
              <w:rPr>
                <w:b/>
                <w:i/>
              </w:rPr>
              <w:t>19/2/1</w:t>
            </w:r>
            <w:r w:rsidR="003F41B8">
              <w:rPr>
                <w:b/>
                <w:i/>
              </w:rPr>
              <w:t>0</w:t>
            </w:r>
          </w:p>
        </w:tc>
        <w:tc>
          <w:tcPr>
            <w:tcW w:w="8018" w:type="dxa"/>
          </w:tcPr>
          <w:p w14:paraId="7F2E407F" w14:textId="77777777" w:rsidR="0021341E" w:rsidRDefault="0021341E" w:rsidP="0021341E">
            <w:pPr>
              <w:widowControl w:val="0"/>
              <w:autoSpaceDE w:val="0"/>
              <w:autoSpaceDN w:val="0"/>
              <w:adjustRightInd w:val="0"/>
              <w:outlineLvl w:val="0"/>
              <w:rPr>
                <w:b/>
              </w:rPr>
            </w:pPr>
            <w:r w:rsidRPr="0099460B">
              <w:rPr>
                <w:b/>
              </w:rPr>
              <w:t xml:space="preserve">To note the date of the next meeting – </w:t>
            </w:r>
            <w:r>
              <w:rPr>
                <w:b/>
              </w:rPr>
              <w:t>16</w:t>
            </w:r>
            <w:r w:rsidRPr="00CC6EC7">
              <w:rPr>
                <w:b/>
                <w:vertAlign w:val="superscript"/>
              </w:rPr>
              <w:t>th</w:t>
            </w:r>
            <w:r>
              <w:rPr>
                <w:b/>
              </w:rPr>
              <w:t xml:space="preserve"> July 2019 </w:t>
            </w:r>
          </w:p>
          <w:p w14:paraId="2C6D3D07" w14:textId="33193D47" w:rsidR="0021341E" w:rsidRPr="00847E91" w:rsidRDefault="00847E91" w:rsidP="0021341E">
            <w:pPr>
              <w:widowControl w:val="0"/>
              <w:autoSpaceDE w:val="0"/>
              <w:autoSpaceDN w:val="0"/>
              <w:adjustRightInd w:val="0"/>
              <w:outlineLvl w:val="0"/>
            </w:pPr>
            <w:r w:rsidRPr="00847E91">
              <w:t>Members noted the date of the next meeting.</w:t>
            </w:r>
          </w:p>
          <w:p w14:paraId="21BBB218" w14:textId="77777777" w:rsidR="0021341E" w:rsidRDefault="0021341E" w:rsidP="003670FF">
            <w:pPr>
              <w:widowControl w:val="0"/>
              <w:autoSpaceDE w:val="0"/>
              <w:autoSpaceDN w:val="0"/>
              <w:adjustRightInd w:val="0"/>
              <w:outlineLvl w:val="0"/>
            </w:pPr>
          </w:p>
        </w:tc>
      </w:tr>
    </w:tbl>
    <w:p w14:paraId="5421EB43" w14:textId="277FDBA0" w:rsidR="00BE6BC8" w:rsidRPr="0016104D" w:rsidRDefault="00847E91" w:rsidP="000B1981">
      <w:pPr>
        <w:rPr>
          <w:rFonts w:eastAsia="Calibri"/>
          <w:b/>
          <w:lang w:eastAsia="en-US"/>
        </w:rPr>
      </w:pPr>
      <w:r w:rsidRPr="0016104D">
        <w:rPr>
          <w:rFonts w:eastAsia="Calibri"/>
          <w:b/>
          <w:lang w:eastAsia="en-US"/>
        </w:rPr>
        <w:t xml:space="preserve">Meeting closed: </w:t>
      </w:r>
      <w:r w:rsidR="0016104D" w:rsidRPr="0016104D">
        <w:rPr>
          <w:rFonts w:eastAsia="Calibri"/>
          <w:b/>
          <w:lang w:eastAsia="en-US"/>
        </w:rPr>
        <w:t>8:50 p.m.</w:t>
      </w:r>
    </w:p>
    <w:p w14:paraId="344B5AB5" w14:textId="77777777" w:rsidR="00BE6BC8" w:rsidRDefault="00BE6BC8" w:rsidP="000B1981">
      <w:pPr>
        <w:rPr>
          <w:rFonts w:eastAsia="Calibri"/>
          <w:b/>
          <w:sz w:val="32"/>
          <w:szCs w:val="32"/>
          <w:lang w:eastAsia="en-US"/>
        </w:rPr>
      </w:pPr>
    </w:p>
    <w:p w14:paraId="49E3A4C6" w14:textId="77777777" w:rsidR="00BE6BC8" w:rsidRDefault="00BE6BC8" w:rsidP="000B1981">
      <w:pPr>
        <w:rPr>
          <w:rFonts w:eastAsia="Calibri"/>
          <w:b/>
          <w:sz w:val="32"/>
          <w:szCs w:val="32"/>
          <w:lang w:eastAsia="en-US"/>
        </w:rPr>
      </w:pPr>
    </w:p>
    <w:p w14:paraId="3D3523A9" w14:textId="77777777" w:rsidR="00BE6BC8" w:rsidRDefault="00BE6BC8" w:rsidP="000B1981">
      <w:pPr>
        <w:rPr>
          <w:rFonts w:eastAsia="Calibri"/>
          <w:b/>
          <w:sz w:val="32"/>
          <w:szCs w:val="32"/>
          <w:lang w:eastAsia="en-US"/>
        </w:rPr>
      </w:pPr>
    </w:p>
    <w:p w14:paraId="3AA5DB2B" w14:textId="77777777" w:rsidR="00BE6BC8" w:rsidRDefault="00BE6BC8" w:rsidP="000B1981">
      <w:pPr>
        <w:rPr>
          <w:rFonts w:eastAsia="Calibri"/>
          <w:b/>
          <w:sz w:val="32"/>
          <w:szCs w:val="32"/>
          <w:lang w:eastAsia="en-US"/>
        </w:rPr>
      </w:pPr>
    </w:p>
    <w:p w14:paraId="07D5D31F" w14:textId="77777777" w:rsidR="00BE6BC8" w:rsidRDefault="00BE6BC8" w:rsidP="000B1981">
      <w:pPr>
        <w:rPr>
          <w:rFonts w:eastAsia="Calibri"/>
          <w:b/>
          <w:sz w:val="32"/>
          <w:szCs w:val="32"/>
          <w:lang w:eastAsia="en-US"/>
        </w:rPr>
      </w:pPr>
    </w:p>
    <w:p w14:paraId="3110FF37" w14:textId="77777777" w:rsidR="00BE6BC8" w:rsidRDefault="00BE6BC8" w:rsidP="000B1981">
      <w:pPr>
        <w:rPr>
          <w:rFonts w:eastAsia="Calibri"/>
          <w:b/>
          <w:sz w:val="32"/>
          <w:szCs w:val="32"/>
          <w:lang w:eastAsia="en-US"/>
        </w:rPr>
      </w:pPr>
    </w:p>
    <w:p w14:paraId="741BA83C" w14:textId="51900456" w:rsidR="00BE6BC8" w:rsidRDefault="003F41B8" w:rsidP="000B1981">
      <w:pPr>
        <w:rPr>
          <w:rFonts w:eastAsia="Calibri"/>
          <w:sz w:val="32"/>
          <w:szCs w:val="32"/>
          <w:lang w:eastAsia="en-US"/>
        </w:rPr>
      </w:pPr>
      <w:r>
        <w:rPr>
          <w:rFonts w:eastAsia="Calibri"/>
          <w:sz w:val="32"/>
          <w:szCs w:val="32"/>
          <w:lang w:eastAsia="en-US"/>
        </w:rPr>
        <w:lastRenderedPageBreak/>
        <w:t>APPENDIX TO MINUTE 19/2/06</w:t>
      </w:r>
    </w:p>
    <w:p w14:paraId="7A4F5C2C" w14:textId="77777777" w:rsidR="003F41B8" w:rsidRDefault="003F41B8" w:rsidP="000B1981">
      <w:pPr>
        <w:rPr>
          <w:rFonts w:eastAsia="Calibri"/>
          <w:sz w:val="32"/>
          <w:szCs w:val="32"/>
          <w:lang w:eastAsia="en-US"/>
        </w:rPr>
      </w:pPr>
    </w:p>
    <w:p w14:paraId="7FAF94E5" w14:textId="77777777" w:rsidR="003F41B8" w:rsidRPr="0057716A" w:rsidRDefault="003F41B8">
      <w:pPr>
        <w:rPr>
          <w:b/>
        </w:rPr>
      </w:pPr>
      <w:r w:rsidRPr="0057716A">
        <w:rPr>
          <w:b/>
        </w:rPr>
        <w:t>Application 19/2178N Land off Minshull New Road and Flowers Lane – Draft response.</w:t>
      </w:r>
    </w:p>
    <w:p w14:paraId="0DF010D4" w14:textId="77777777" w:rsidR="003F41B8" w:rsidRDefault="003F41B8"/>
    <w:p w14:paraId="4DC23D67" w14:textId="77777777" w:rsidR="003F41B8" w:rsidRDefault="003F41B8">
      <w:r>
        <w:t>The principle of residential development on the area of this site established through the Cheshire East Local Plan Strategy (CELPS) which was adopted in 2017. Policy LPS 4 sets out the policy for the development of the Leighton West strategic site south of Flowers Lane was which is expected to deliver around 850 homes as well as land for employment to the south and hospital expansion in the north. The area to the North of Flowers Lane included in this application is allocated for the development of about 500 homes in Policy LPS 5. Policies LPS 4 and LPS 5 set out in detail how the strategic sites should be developed and include detailed site specific principles of development.</w:t>
      </w:r>
    </w:p>
    <w:p w14:paraId="2FBA6E96" w14:textId="77777777" w:rsidR="003F41B8" w:rsidRDefault="003F41B8">
      <w:r>
        <w:t>The submitted outline application, and its indicative plans and supporting statements fail to address many of the requirements of Policies LPS 4 and 5:</w:t>
      </w:r>
    </w:p>
    <w:p w14:paraId="1E3145FD" w14:textId="77777777" w:rsidR="003F41B8" w:rsidRDefault="003F41B8" w:rsidP="003F41B8">
      <w:pPr>
        <w:pStyle w:val="ListParagraph"/>
        <w:numPr>
          <w:ilvl w:val="0"/>
          <w:numId w:val="48"/>
        </w:numPr>
        <w:spacing w:after="160" w:line="259" w:lineRule="auto"/>
      </w:pPr>
      <w:r>
        <w:t xml:space="preserve">A masterplan is required for </w:t>
      </w:r>
      <w:r w:rsidRPr="00171873">
        <w:rPr>
          <w:u w:val="single"/>
        </w:rPr>
        <w:t>the whole of Leighton West (LPS 4)</w:t>
      </w:r>
      <w:r>
        <w:t>, including a design code, to ensure that the development as a whole is well planned and meets the requirements of LPS 4 (</w:t>
      </w:r>
      <w:r w:rsidRPr="00171873">
        <w:rPr>
          <w:i/>
        </w:rPr>
        <w:t>Policy LPS</w:t>
      </w:r>
      <w:r>
        <w:rPr>
          <w:i/>
        </w:rPr>
        <w:t xml:space="preserve"> </w:t>
      </w:r>
      <w:r w:rsidRPr="00171873">
        <w:rPr>
          <w:i/>
        </w:rPr>
        <w:t xml:space="preserve">4(2)). </w:t>
      </w:r>
      <w:r>
        <w:t>An illustrative masterplan is included within the applications, but it does not cover the whole of the LPS 4 allocation.  The Design and Access Statement (p. 30) refers to a separate Spatial Design Code, but we are unable to find this within the submitted documents. Any outline approval should require that the reserved matters layout and design creates a true sense of place, with distinctive “neighbourhoods”, and spaces for informal recreation such as walking which are not just land left over under electricity pylons.</w:t>
      </w:r>
    </w:p>
    <w:p w14:paraId="6356B80D" w14:textId="77777777" w:rsidR="003F41B8" w:rsidRDefault="003F41B8" w:rsidP="00E25E60">
      <w:pPr>
        <w:pStyle w:val="ListParagraph"/>
        <w:ind w:left="1080"/>
      </w:pPr>
    </w:p>
    <w:p w14:paraId="10DFACF5" w14:textId="77777777" w:rsidR="003F41B8" w:rsidRDefault="003F41B8" w:rsidP="003F41B8">
      <w:pPr>
        <w:pStyle w:val="ListParagraph"/>
        <w:numPr>
          <w:ilvl w:val="0"/>
          <w:numId w:val="48"/>
        </w:numPr>
        <w:spacing w:after="160" w:line="259" w:lineRule="auto"/>
      </w:pPr>
      <w:r>
        <w:t>In the absence of a masterplan for the whole of the LPS 4 allocation, which includes the hospital expansion and Bentley expansion, it  is not possible to see how this phase of the site contributes to requirements in LPS4 for the provision of :</w:t>
      </w:r>
    </w:p>
    <w:p w14:paraId="6FFAEB7F" w14:textId="77777777" w:rsidR="003F41B8" w:rsidRDefault="003F41B8" w:rsidP="003F41B8">
      <w:pPr>
        <w:pStyle w:val="ListParagraph"/>
        <w:numPr>
          <w:ilvl w:val="1"/>
          <w:numId w:val="48"/>
        </w:numPr>
        <w:spacing w:after="160" w:line="259" w:lineRule="auto"/>
      </w:pPr>
      <w:r>
        <w:t>Key worker housing for  Leighton Hospital;</w:t>
      </w:r>
    </w:p>
    <w:p w14:paraId="082965B2" w14:textId="77777777" w:rsidR="003F41B8" w:rsidRDefault="003F41B8" w:rsidP="003F41B8">
      <w:pPr>
        <w:pStyle w:val="ListParagraph"/>
        <w:numPr>
          <w:ilvl w:val="1"/>
          <w:numId w:val="48"/>
        </w:numPr>
        <w:spacing w:after="160" w:line="259" w:lineRule="auto"/>
      </w:pPr>
      <w:r>
        <w:t xml:space="preserve">A bus interchange; </w:t>
      </w:r>
    </w:p>
    <w:p w14:paraId="372F0933" w14:textId="77777777" w:rsidR="003F41B8" w:rsidRDefault="003F41B8" w:rsidP="003F41B8">
      <w:pPr>
        <w:pStyle w:val="ListParagraph"/>
        <w:numPr>
          <w:ilvl w:val="1"/>
          <w:numId w:val="48"/>
        </w:numPr>
        <w:spacing w:after="160" w:line="259" w:lineRule="auto"/>
      </w:pPr>
      <w:r>
        <w:t>Geothermal infrastructure and district heating; or</w:t>
      </w:r>
    </w:p>
    <w:p w14:paraId="2280B176" w14:textId="77777777" w:rsidR="003F41B8" w:rsidRDefault="003F41B8" w:rsidP="003F41B8">
      <w:pPr>
        <w:pStyle w:val="ListParagraph"/>
        <w:numPr>
          <w:ilvl w:val="1"/>
          <w:numId w:val="48"/>
        </w:numPr>
        <w:spacing w:after="160" w:line="259" w:lineRule="auto"/>
      </w:pPr>
      <w:r>
        <w:t>5 ha. of employment land (although some development has been approved through separate applications.</w:t>
      </w:r>
    </w:p>
    <w:p w14:paraId="3E24BDBB" w14:textId="77777777" w:rsidR="003F41B8" w:rsidRDefault="003F41B8" w:rsidP="0088477E">
      <w:pPr>
        <w:ind w:left="1080"/>
      </w:pPr>
      <w:r>
        <w:t xml:space="preserve">In the absence of detail, it is not clear how the housing will relate to the adjoining developments or what pedestrian, cycle and other links will be made. </w:t>
      </w:r>
    </w:p>
    <w:p w14:paraId="228F7BD0" w14:textId="77777777" w:rsidR="003F41B8" w:rsidRPr="00710A51" w:rsidRDefault="003F41B8" w:rsidP="0088477E">
      <w:pPr>
        <w:ind w:left="1080"/>
      </w:pPr>
      <w:r>
        <w:t>T</w:t>
      </w:r>
      <w:r w:rsidRPr="00710A51">
        <w:t xml:space="preserve">he </w:t>
      </w:r>
      <w:r>
        <w:t>area left for the expansion of Leighton Hospital on the illustrative masterplan does not correspond to the area hatched as land required for hospital expansion on the plan accompanying LPS 4.</w:t>
      </w:r>
    </w:p>
    <w:p w14:paraId="758D9BF9" w14:textId="77777777" w:rsidR="003F41B8" w:rsidRDefault="003F41B8" w:rsidP="003F41B8">
      <w:pPr>
        <w:pStyle w:val="ListParagraph"/>
        <w:numPr>
          <w:ilvl w:val="0"/>
          <w:numId w:val="48"/>
        </w:numPr>
        <w:spacing w:after="160" w:line="259" w:lineRule="auto"/>
      </w:pPr>
      <w:r>
        <w:t xml:space="preserve">Policies LPS 4 and 5 make reference to the need for specific highway improvements. These are the subject of a separate application (resolved to be approved subject to conditions on 27 March 2019).  Given that the applicant for the adjoining LPS 4 site (19/1371N) is a wholly owned subsidiary of Cheshire East Council, there should be an assessment by an independent body of the impact of the proposed development, cumulatively with other development in the area, upon the highway network taking into account the North West Crewe Package. The Town Council has particular </w:t>
      </w:r>
      <w:r>
        <w:lastRenderedPageBreak/>
        <w:t xml:space="preserve">concerns about the impact of all the development upon Middlewich Road, taken together with the proposed closure of </w:t>
      </w:r>
      <w:proofErr w:type="spellStart"/>
      <w:r>
        <w:t>Pyms</w:t>
      </w:r>
      <w:proofErr w:type="spellEnd"/>
      <w:r>
        <w:t xml:space="preserve"> Lane.</w:t>
      </w:r>
    </w:p>
    <w:p w14:paraId="54A58F40" w14:textId="77777777" w:rsidR="003F41B8" w:rsidRDefault="003F41B8" w:rsidP="00710A51">
      <w:pPr>
        <w:pStyle w:val="ListParagraph"/>
        <w:ind w:left="1080"/>
      </w:pPr>
    </w:p>
    <w:p w14:paraId="6E756463" w14:textId="77777777" w:rsidR="003F41B8" w:rsidRDefault="003F41B8" w:rsidP="003F41B8">
      <w:pPr>
        <w:pStyle w:val="ListParagraph"/>
        <w:numPr>
          <w:ilvl w:val="0"/>
          <w:numId w:val="48"/>
        </w:numPr>
        <w:spacing w:after="160" w:line="259" w:lineRule="auto"/>
      </w:pPr>
      <w:r>
        <w:t>Policies LPS 4 and LPS 5 require safe and secure pedestrian and cycle routes within the development site, and to connect the site to existing and proposed residential areas, employment areas, shops schools and health facilities, Crewe Town Centre and the Connect2 link to Nantwich.  How will this application deliver or contribute to the delivery of these requirements?</w:t>
      </w:r>
    </w:p>
    <w:p w14:paraId="28991783" w14:textId="77777777" w:rsidR="003F41B8" w:rsidRDefault="003F41B8" w:rsidP="00710A51">
      <w:pPr>
        <w:pStyle w:val="ListParagraph"/>
      </w:pPr>
    </w:p>
    <w:p w14:paraId="1427C5A6" w14:textId="77777777" w:rsidR="003F41B8" w:rsidRDefault="003F41B8" w:rsidP="003F41B8">
      <w:pPr>
        <w:pStyle w:val="ListParagraph"/>
        <w:numPr>
          <w:ilvl w:val="0"/>
          <w:numId w:val="48"/>
        </w:numPr>
        <w:spacing w:after="160" w:line="259" w:lineRule="auto"/>
      </w:pPr>
      <w:r>
        <w:t>Policies LPS4 and LPS 5 also require improved public transport links to Leighton Hospital, Crewe town centre and major employment areas.  How will this application deliver or contribute to this requirement? The Transport Assessment (page 23) notes that the existing bus services start at 7.03 arriving in Crewe at 7.15 and the last bus departs Crewe at 19.05. There is therefore no public transport provision for evening leisure activities, for workers who work staggered hours or shifts.  The conclusion that the proposed development is “highly accessible by bus” is therefore incorrect.</w:t>
      </w:r>
    </w:p>
    <w:p w14:paraId="54D6289A" w14:textId="77777777" w:rsidR="003F41B8" w:rsidRDefault="003F41B8" w:rsidP="00710A51">
      <w:pPr>
        <w:pStyle w:val="ListParagraph"/>
      </w:pPr>
    </w:p>
    <w:p w14:paraId="36E077BC" w14:textId="77777777" w:rsidR="003F41B8" w:rsidRDefault="003F41B8" w:rsidP="003F41B8">
      <w:pPr>
        <w:pStyle w:val="ListParagraph"/>
        <w:numPr>
          <w:ilvl w:val="0"/>
          <w:numId w:val="48"/>
        </w:numPr>
        <w:spacing w:after="160" w:line="259" w:lineRule="auto"/>
      </w:pPr>
      <w:r>
        <w:t>Policies LPS 4, LPS 5 and Policy SC5 of the CELPS require at least 30% of the homes to be affordable.  The application proposes no affordable housing, and 100% market housing.  There is no viability assessment to justify the absence of affordable housing.  In addition to the affordable housing provision, the Town Council would like to see an area set aside for the sale of plots for self-build houses.</w:t>
      </w:r>
    </w:p>
    <w:p w14:paraId="5C5E2E54" w14:textId="77777777" w:rsidR="003F41B8" w:rsidRDefault="003F41B8" w:rsidP="00E25E60">
      <w:pPr>
        <w:pStyle w:val="ListParagraph"/>
      </w:pPr>
    </w:p>
    <w:p w14:paraId="24242DD9" w14:textId="77777777" w:rsidR="003F41B8" w:rsidRDefault="003F41B8" w:rsidP="00E25E60">
      <w:r>
        <w:t>The Town Council would like to see this site developed as an exemplar carbon neutral or low carbon development, using geothermal energy, carbon neutral or very energy efficient buildings, and carbon offset planting.</w:t>
      </w:r>
    </w:p>
    <w:p w14:paraId="1AFFB5CD" w14:textId="77777777" w:rsidR="003F41B8" w:rsidRDefault="003F41B8" w:rsidP="00AC05E5">
      <w:r>
        <w:t>The Town Council therefore has no objection to the principle of the development of this area, but objects to this particular application in its current form for the following reasons:</w:t>
      </w:r>
    </w:p>
    <w:p w14:paraId="5EEE3663" w14:textId="77777777" w:rsidR="003F41B8" w:rsidRDefault="003F41B8" w:rsidP="003F41B8">
      <w:pPr>
        <w:pStyle w:val="ListParagraph"/>
        <w:numPr>
          <w:ilvl w:val="0"/>
          <w:numId w:val="49"/>
        </w:numPr>
        <w:spacing w:after="160" w:line="259" w:lineRule="auto"/>
      </w:pPr>
      <w:r>
        <w:t>The absence of affordable housing clearly breaches the 30% requirement of Policy LPS 4, LPS 5 and SC5 of the Local Plan Strategy.</w:t>
      </w:r>
    </w:p>
    <w:p w14:paraId="73A967A7" w14:textId="77777777" w:rsidR="003F41B8" w:rsidRDefault="003F41B8" w:rsidP="003F41B8">
      <w:pPr>
        <w:pStyle w:val="ListParagraph"/>
        <w:numPr>
          <w:ilvl w:val="0"/>
          <w:numId w:val="49"/>
        </w:numPr>
        <w:spacing w:after="160" w:line="259" w:lineRule="auto"/>
      </w:pPr>
      <w:r>
        <w:t xml:space="preserve">The application should not be considered until there has been an open and transparent process to agree a masterplan for the entire LPS 4 and LPS 5 Strategic allocations to ensure that the development of the site as a whole is coherent and co-ordinated, and that </w:t>
      </w:r>
      <w:r>
        <w:rPr>
          <w:u w:val="single"/>
        </w:rPr>
        <w:t>all</w:t>
      </w:r>
      <w:r>
        <w:t xml:space="preserve"> the requirements of policy LPS 4and LPS 5 are met in a way that meets the needs of the existing and future occupiers and neighbours of the strategic site.</w:t>
      </w:r>
    </w:p>
    <w:p w14:paraId="44FA5CE4" w14:textId="77777777" w:rsidR="003F41B8" w:rsidRDefault="003F41B8" w:rsidP="003F41B8">
      <w:pPr>
        <w:pStyle w:val="ListParagraph"/>
        <w:numPr>
          <w:ilvl w:val="0"/>
          <w:numId w:val="49"/>
        </w:numPr>
        <w:spacing w:after="160" w:line="259" w:lineRule="auto"/>
      </w:pPr>
      <w:r>
        <w:t>The Town Council has concerns that the development will add to existing traffic congestion on Middlewich Road, notwithstanding the proposed North West Crewe Package, and would like to see an independent review of the applicant’s assessment of the impact of the development on the highway network.</w:t>
      </w:r>
    </w:p>
    <w:p w14:paraId="53CA6DF8" w14:textId="77777777" w:rsidR="003F41B8" w:rsidRDefault="003F41B8" w:rsidP="003F41B8">
      <w:pPr>
        <w:pStyle w:val="ListParagraph"/>
        <w:numPr>
          <w:ilvl w:val="0"/>
          <w:numId w:val="49"/>
        </w:numPr>
        <w:spacing w:after="160" w:line="259" w:lineRule="auto"/>
      </w:pPr>
      <w:r>
        <w:t>Provision needs to be made within the application site or the adjoining phase to the south for drop off and pick up car parking for the Leighton Academy School. Even if Minshull New Road is closed to through traffic, pick up and drop off parking along the road will continue to cause traffic problems and safety concerns.</w:t>
      </w:r>
    </w:p>
    <w:p w14:paraId="17E9A674" w14:textId="77777777" w:rsidR="003F41B8" w:rsidRDefault="003F41B8" w:rsidP="00C973CE">
      <w:pPr>
        <w:ind w:left="360"/>
      </w:pPr>
      <w:r>
        <w:lastRenderedPageBreak/>
        <w:t>Subject to the above objections being satisfied, any outline planning permission should be accompanied by:</w:t>
      </w:r>
    </w:p>
    <w:p w14:paraId="79A35E12" w14:textId="77777777" w:rsidR="003F41B8" w:rsidRDefault="003F41B8" w:rsidP="003F41B8">
      <w:pPr>
        <w:pStyle w:val="ListParagraph"/>
        <w:numPr>
          <w:ilvl w:val="0"/>
          <w:numId w:val="50"/>
        </w:numPr>
        <w:spacing w:after="160" w:line="259" w:lineRule="auto"/>
      </w:pPr>
      <w:r>
        <w:t>Conditions requiring the provision of a wildlife friendly design and layout.</w:t>
      </w:r>
    </w:p>
    <w:p w14:paraId="0B5CBFA5" w14:textId="77777777" w:rsidR="003F41B8" w:rsidRDefault="003F41B8" w:rsidP="003F41B8">
      <w:pPr>
        <w:pStyle w:val="ListParagraph"/>
        <w:numPr>
          <w:ilvl w:val="0"/>
          <w:numId w:val="50"/>
        </w:numPr>
        <w:spacing w:after="160" w:line="259" w:lineRule="auto"/>
      </w:pPr>
      <w:r>
        <w:t>A comprehensive funded plan for cycle, pedestrian, public transport improvements linking the development to the Town Centre and major employment centres to meet the employment and leisure needs of residents.</w:t>
      </w:r>
    </w:p>
    <w:p w14:paraId="0030CE06" w14:textId="77777777" w:rsidR="003F41B8" w:rsidRDefault="003F41B8" w:rsidP="003F41B8">
      <w:pPr>
        <w:pStyle w:val="ListParagraph"/>
        <w:numPr>
          <w:ilvl w:val="0"/>
          <w:numId w:val="50"/>
        </w:numPr>
        <w:spacing w:after="160" w:line="259" w:lineRule="auto"/>
      </w:pPr>
      <w:r>
        <w:t>Contributions to health education and community infrastructure within Crewe.</w:t>
      </w:r>
    </w:p>
    <w:p w14:paraId="6B5C6EAE" w14:textId="77777777" w:rsidR="003F41B8" w:rsidRDefault="003F41B8" w:rsidP="003F41B8">
      <w:pPr>
        <w:pStyle w:val="ListParagraph"/>
        <w:numPr>
          <w:ilvl w:val="0"/>
          <w:numId w:val="50"/>
        </w:numPr>
        <w:spacing w:after="160" w:line="259" w:lineRule="auto"/>
      </w:pPr>
      <w:r>
        <w:t>A requirement that the provision of public facilities such as the local centre, allotments, sports and play areas, together with contributions to other services such as health and education must be phased as the development progresses, and not left until it is completed or substantially completed.</w:t>
      </w:r>
    </w:p>
    <w:p w14:paraId="540EF363" w14:textId="77777777" w:rsidR="003F41B8" w:rsidRDefault="003F41B8" w:rsidP="003F41B8">
      <w:pPr>
        <w:pStyle w:val="ListParagraph"/>
        <w:numPr>
          <w:ilvl w:val="0"/>
          <w:numId w:val="50"/>
        </w:numPr>
        <w:spacing w:after="160" w:line="259" w:lineRule="auto"/>
      </w:pPr>
      <w:r>
        <w:t>A commitment that the development will not be commence until the full NW Crewe Package of highway infrastructure is in place.</w:t>
      </w:r>
    </w:p>
    <w:p w14:paraId="5C9BEDA9" w14:textId="77777777" w:rsidR="003F41B8" w:rsidRDefault="003F41B8" w:rsidP="003F41B8">
      <w:pPr>
        <w:pStyle w:val="ListParagraph"/>
        <w:numPr>
          <w:ilvl w:val="0"/>
          <w:numId w:val="50"/>
        </w:numPr>
        <w:spacing w:after="160" w:line="259" w:lineRule="auto"/>
      </w:pPr>
      <w:r>
        <w:t>A commitment to a carbon neutral or low carbon development.</w:t>
      </w:r>
    </w:p>
    <w:p w14:paraId="1D0336EE" w14:textId="77777777" w:rsidR="003F41B8" w:rsidRPr="003F41B8" w:rsidRDefault="003F41B8" w:rsidP="000B1981">
      <w:pPr>
        <w:rPr>
          <w:rFonts w:eastAsia="Calibri"/>
          <w:sz w:val="32"/>
          <w:szCs w:val="32"/>
          <w:lang w:eastAsia="en-US"/>
        </w:rPr>
      </w:pPr>
    </w:p>
    <w:p w14:paraId="6411FC08" w14:textId="77777777" w:rsidR="00BE6BC8" w:rsidRDefault="00BE6BC8" w:rsidP="000B1981">
      <w:pPr>
        <w:rPr>
          <w:rFonts w:eastAsia="Calibri"/>
          <w:b/>
          <w:sz w:val="32"/>
          <w:szCs w:val="32"/>
          <w:lang w:eastAsia="en-US"/>
        </w:rPr>
      </w:pPr>
    </w:p>
    <w:p w14:paraId="20FEB106" w14:textId="77777777" w:rsidR="00BE6BC8" w:rsidRDefault="00BE6BC8" w:rsidP="000B1981">
      <w:pPr>
        <w:rPr>
          <w:rFonts w:eastAsia="Calibri"/>
          <w:b/>
          <w:sz w:val="32"/>
          <w:szCs w:val="32"/>
          <w:lang w:eastAsia="en-US"/>
        </w:rPr>
      </w:pPr>
    </w:p>
    <w:p w14:paraId="65D9FF28" w14:textId="77777777" w:rsidR="00BE6BC8" w:rsidRDefault="00BE6BC8" w:rsidP="000B1981">
      <w:pPr>
        <w:rPr>
          <w:rFonts w:eastAsia="Calibri"/>
          <w:b/>
          <w:sz w:val="32"/>
          <w:szCs w:val="32"/>
          <w:lang w:eastAsia="en-US"/>
        </w:rPr>
      </w:pPr>
    </w:p>
    <w:sectPr w:rsidR="00BE6BC8" w:rsidSect="00847E91">
      <w:headerReference w:type="even" r:id="rId15"/>
      <w:headerReference w:type="default" r:id="rId16"/>
      <w:footerReference w:type="even" r:id="rId17"/>
      <w:footerReference w:type="default" r:id="rId18"/>
      <w:headerReference w:type="first" r:id="rId19"/>
      <w:footerReference w:type="first" r:id="rId20"/>
      <w:pgSz w:w="11901" w:h="16834" w:code="9"/>
      <w:pgMar w:top="1134" w:right="1011" w:bottom="1135" w:left="1418" w:header="737" w:footer="394" w:gutter="0"/>
      <w:pgNumType w:start="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2ED3D" w14:textId="77777777" w:rsidR="00393882" w:rsidRDefault="00393882">
      <w:r>
        <w:separator/>
      </w:r>
    </w:p>
  </w:endnote>
  <w:endnote w:type="continuationSeparator" w:id="0">
    <w:p w14:paraId="5EC911C5" w14:textId="77777777" w:rsidR="00393882" w:rsidRDefault="0039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CB22" w14:textId="77777777" w:rsidR="006652D7" w:rsidRDefault="00665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516437"/>
      <w:docPartObj>
        <w:docPartGallery w:val="Page Numbers (Bottom of Page)"/>
        <w:docPartUnique/>
      </w:docPartObj>
    </w:sdtPr>
    <w:sdtEndPr>
      <w:rPr>
        <w:color w:val="7F7F7F" w:themeColor="background1" w:themeShade="7F"/>
        <w:spacing w:val="60"/>
      </w:rPr>
    </w:sdtEndPr>
    <w:sdtContent>
      <w:p w14:paraId="76A02EB8" w14:textId="77777777" w:rsidR="008847EB" w:rsidRPr="00943ED5" w:rsidRDefault="008847EB" w:rsidP="00847E91">
        <w:pPr>
          <w:widowControl w:val="0"/>
          <w:tabs>
            <w:tab w:val="center" w:pos="4154"/>
            <w:tab w:val="right" w:pos="8309"/>
          </w:tabs>
          <w:autoSpaceDE w:val="0"/>
          <w:autoSpaceDN w:val="0"/>
          <w:adjustRightInd w:val="0"/>
        </w:pPr>
        <w:r w:rsidRPr="00943ED5">
          <w:t>Chairman’s Initials……………….</w:t>
        </w:r>
      </w:p>
      <w:p w14:paraId="7A2D414A" w14:textId="77777777" w:rsidR="008847EB" w:rsidRPr="00943ED5" w:rsidRDefault="008847EB" w:rsidP="00847E91">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435778" w:rsidRPr="00435778">
          <w:rPr>
            <w:b/>
            <w:bCs/>
            <w:noProof/>
          </w:rPr>
          <w:t>9</w:t>
        </w:r>
        <w:r w:rsidRPr="00943ED5">
          <w:rPr>
            <w:b/>
            <w:bCs/>
            <w:noProof/>
          </w:rPr>
          <w:fldChar w:fldCharType="end"/>
        </w:r>
      </w:p>
      <w:p w14:paraId="4943FC32" w14:textId="4130A721" w:rsidR="008847EB" w:rsidRDefault="006652D7" w:rsidP="000575EA">
        <w:pPr>
          <w:pStyle w:val="Footer"/>
          <w:pBdr>
            <w:top w:val="single" w:sz="4" w:space="1" w:color="D9D9D9" w:themeColor="background1" w:themeShade="D9"/>
          </w:pBdr>
          <w:jc w:val="right"/>
          <w:rPr>
            <w:b/>
            <w:bCs/>
          </w:rPr>
        </w:pPr>
      </w:p>
    </w:sdtContent>
  </w:sdt>
  <w:p w14:paraId="502ED697" w14:textId="77777777" w:rsidR="008847EB" w:rsidRDefault="00884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428248"/>
      <w:docPartObj>
        <w:docPartGallery w:val="Page Numbers (Bottom of Page)"/>
        <w:docPartUnique/>
      </w:docPartObj>
    </w:sdtPr>
    <w:sdtEndPr>
      <w:rPr>
        <w:noProof/>
      </w:rPr>
    </w:sdtEndPr>
    <w:sdtContent>
      <w:p w14:paraId="2031FA00" w14:textId="77777777" w:rsidR="008847EB" w:rsidRPr="00943ED5" w:rsidRDefault="008847EB" w:rsidP="00847E91">
        <w:pPr>
          <w:widowControl w:val="0"/>
          <w:tabs>
            <w:tab w:val="center" w:pos="4154"/>
            <w:tab w:val="right" w:pos="8309"/>
          </w:tabs>
          <w:autoSpaceDE w:val="0"/>
          <w:autoSpaceDN w:val="0"/>
          <w:adjustRightInd w:val="0"/>
        </w:pPr>
        <w:r w:rsidRPr="00943ED5">
          <w:t>Chairman’s Initials……………….</w:t>
        </w:r>
      </w:p>
      <w:p w14:paraId="3850974F" w14:textId="77777777" w:rsidR="008847EB" w:rsidRPr="00943ED5" w:rsidRDefault="008847EB" w:rsidP="00847E91">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435778" w:rsidRPr="00435778">
          <w:rPr>
            <w:b/>
            <w:bCs/>
            <w:noProof/>
          </w:rPr>
          <w:t>4</w:t>
        </w:r>
        <w:r w:rsidRPr="00943ED5">
          <w:rPr>
            <w:b/>
            <w:bCs/>
            <w:noProof/>
          </w:rPr>
          <w:fldChar w:fldCharType="end"/>
        </w:r>
      </w:p>
      <w:p w14:paraId="6A824389" w14:textId="5E4BE235" w:rsidR="008847EB" w:rsidRDefault="006652D7">
        <w:pPr>
          <w:pStyle w:val="Footer"/>
          <w:jc w:val="right"/>
        </w:pPr>
      </w:p>
    </w:sdtContent>
  </w:sdt>
  <w:p w14:paraId="2265DD8D" w14:textId="77777777" w:rsidR="008847EB" w:rsidRDefault="0088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6972" w14:textId="77777777" w:rsidR="00393882" w:rsidRDefault="00393882">
      <w:r>
        <w:separator/>
      </w:r>
    </w:p>
  </w:footnote>
  <w:footnote w:type="continuationSeparator" w:id="0">
    <w:p w14:paraId="07CCDE9E" w14:textId="77777777" w:rsidR="00393882" w:rsidRDefault="00393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CCF2" w14:textId="68966988" w:rsidR="008847EB" w:rsidRDefault="006652D7">
    <w:pPr>
      <w:pStyle w:val="Header"/>
    </w:pPr>
    <w:r>
      <w:rPr>
        <w:noProof/>
      </w:rPr>
      <w:pict w14:anchorId="58810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08610"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8577" w14:textId="0CD4FF97" w:rsidR="008847EB" w:rsidRDefault="006652D7">
    <w:pPr>
      <w:pStyle w:val="Header"/>
    </w:pPr>
    <w:r>
      <w:rPr>
        <w:noProof/>
      </w:rPr>
      <w:pict w14:anchorId="6E0D3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08611"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202229D5" w:rsidR="008847EB" w:rsidRPr="00EC173B" w:rsidRDefault="006652D7" w:rsidP="00EC173B">
    <w:pPr>
      <w:pStyle w:val="Header"/>
    </w:pPr>
    <w:r>
      <w:rPr>
        <w:noProof/>
      </w:rPr>
      <w:pict w14:anchorId="1332D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08609"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8847EB">
      <w:rPr>
        <w:b/>
        <w:sz w:val="28"/>
        <w:szCs w:val="28"/>
      </w:rPr>
      <w:tab/>
    </w:r>
    <w:r w:rsidR="008847EB">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B4F"/>
    <w:multiLevelType w:val="hybridMultilevel"/>
    <w:tmpl w:val="9C8C33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235B5"/>
    <w:multiLevelType w:val="hybridMultilevel"/>
    <w:tmpl w:val="4F140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21744"/>
    <w:multiLevelType w:val="hybridMultilevel"/>
    <w:tmpl w:val="6C820FE6"/>
    <w:lvl w:ilvl="0" w:tplc="0809000F">
      <w:start w:val="1"/>
      <w:numFmt w:val="decimal"/>
      <w:lvlText w:val="%1."/>
      <w:lvlJc w:val="left"/>
      <w:pPr>
        <w:ind w:left="1119" w:hanging="360"/>
      </w:pPr>
    </w:lvl>
    <w:lvl w:ilvl="1" w:tplc="08090019" w:tentative="1">
      <w:start w:val="1"/>
      <w:numFmt w:val="lowerLetter"/>
      <w:lvlText w:val="%2."/>
      <w:lvlJc w:val="left"/>
      <w:pPr>
        <w:ind w:left="1839" w:hanging="360"/>
      </w:pPr>
    </w:lvl>
    <w:lvl w:ilvl="2" w:tplc="0809001B" w:tentative="1">
      <w:start w:val="1"/>
      <w:numFmt w:val="lowerRoman"/>
      <w:lvlText w:val="%3."/>
      <w:lvlJc w:val="right"/>
      <w:pPr>
        <w:ind w:left="2559" w:hanging="180"/>
      </w:pPr>
    </w:lvl>
    <w:lvl w:ilvl="3" w:tplc="0809000F" w:tentative="1">
      <w:start w:val="1"/>
      <w:numFmt w:val="decimal"/>
      <w:lvlText w:val="%4."/>
      <w:lvlJc w:val="left"/>
      <w:pPr>
        <w:ind w:left="3279" w:hanging="360"/>
      </w:pPr>
    </w:lvl>
    <w:lvl w:ilvl="4" w:tplc="08090019" w:tentative="1">
      <w:start w:val="1"/>
      <w:numFmt w:val="lowerLetter"/>
      <w:lvlText w:val="%5."/>
      <w:lvlJc w:val="left"/>
      <w:pPr>
        <w:ind w:left="3999" w:hanging="360"/>
      </w:pPr>
    </w:lvl>
    <w:lvl w:ilvl="5" w:tplc="0809001B" w:tentative="1">
      <w:start w:val="1"/>
      <w:numFmt w:val="lowerRoman"/>
      <w:lvlText w:val="%6."/>
      <w:lvlJc w:val="right"/>
      <w:pPr>
        <w:ind w:left="4719" w:hanging="180"/>
      </w:pPr>
    </w:lvl>
    <w:lvl w:ilvl="6" w:tplc="0809000F" w:tentative="1">
      <w:start w:val="1"/>
      <w:numFmt w:val="decimal"/>
      <w:lvlText w:val="%7."/>
      <w:lvlJc w:val="left"/>
      <w:pPr>
        <w:ind w:left="5439" w:hanging="360"/>
      </w:pPr>
    </w:lvl>
    <w:lvl w:ilvl="7" w:tplc="08090019" w:tentative="1">
      <w:start w:val="1"/>
      <w:numFmt w:val="lowerLetter"/>
      <w:lvlText w:val="%8."/>
      <w:lvlJc w:val="left"/>
      <w:pPr>
        <w:ind w:left="6159" w:hanging="360"/>
      </w:pPr>
    </w:lvl>
    <w:lvl w:ilvl="8" w:tplc="0809001B" w:tentative="1">
      <w:start w:val="1"/>
      <w:numFmt w:val="lowerRoman"/>
      <w:lvlText w:val="%9."/>
      <w:lvlJc w:val="right"/>
      <w:pPr>
        <w:ind w:left="6879" w:hanging="180"/>
      </w:pPr>
    </w:lvl>
  </w:abstractNum>
  <w:abstractNum w:abstractNumId="3" w15:restartNumberingAfterBreak="0">
    <w:nsid w:val="0B185745"/>
    <w:multiLevelType w:val="hybridMultilevel"/>
    <w:tmpl w:val="6170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9110B"/>
    <w:multiLevelType w:val="hybridMultilevel"/>
    <w:tmpl w:val="FCBC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F35F6"/>
    <w:multiLevelType w:val="hybridMultilevel"/>
    <w:tmpl w:val="AAFE715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F739C1"/>
    <w:multiLevelType w:val="hybridMultilevel"/>
    <w:tmpl w:val="4C48CAC2"/>
    <w:lvl w:ilvl="0" w:tplc="1E1809FC">
      <w:start w:val="1"/>
      <w:numFmt w:val="decimalZero"/>
      <w:lvlText w:val="17/1/%1"/>
      <w:lvlJc w:val="left"/>
      <w:pPr>
        <w:ind w:left="901" w:hanging="360"/>
      </w:pPr>
      <w:rPr>
        <w:rFonts w:hint="default"/>
      </w:r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7" w15:restartNumberingAfterBreak="0">
    <w:nsid w:val="14AB263F"/>
    <w:multiLevelType w:val="hybridMultilevel"/>
    <w:tmpl w:val="0A4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55347"/>
    <w:multiLevelType w:val="hybridMultilevel"/>
    <w:tmpl w:val="231E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E4922"/>
    <w:multiLevelType w:val="hybridMultilevel"/>
    <w:tmpl w:val="D0B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F66A9"/>
    <w:multiLevelType w:val="hybridMultilevel"/>
    <w:tmpl w:val="4796CBA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704F2C"/>
    <w:multiLevelType w:val="hybridMultilevel"/>
    <w:tmpl w:val="346CA1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0744D6"/>
    <w:multiLevelType w:val="hybridMultilevel"/>
    <w:tmpl w:val="2148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051F3"/>
    <w:multiLevelType w:val="hybridMultilevel"/>
    <w:tmpl w:val="83F49F80"/>
    <w:lvl w:ilvl="0" w:tplc="D76022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8144C0A"/>
    <w:multiLevelType w:val="hybridMultilevel"/>
    <w:tmpl w:val="87C88B46"/>
    <w:lvl w:ilvl="0" w:tplc="C0DA0F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318AD"/>
    <w:multiLevelType w:val="hybridMultilevel"/>
    <w:tmpl w:val="BBA64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9DB7C1F"/>
    <w:multiLevelType w:val="hybridMultilevel"/>
    <w:tmpl w:val="7034FF7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B6867"/>
    <w:multiLevelType w:val="hybridMultilevel"/>
    <w:tmpl w:val="0D5E1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B57E06"/>
    <w:multiLevelType w:val="hybridMultilevel"/>
    <w:tmpl w:val="F5F2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B4853"/>
    <w:multiLevelType w:val="hybridMultilevel"/>
    <w:tmpl w:val="D31EC960"/>
    <w:lvl w:ilvl="0" w:tplc="08090019">
      <w:start w:val="1"/>
      <w:numFmt w:val="lowerLetter"/>
      <w:lvlText w:val="%1."/>
      <w:lvlJc w:val="left"/>
      <w:pPr>
        <w:ind w:left="1128" w:hanging="360"/>
      </w:p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20" w15:restartNumberingAfterBreak="0">
    <w:nsid w:val="32325A12"/>
    <w:multiLevelType w:val="hybridMultilevel"/>
    <w:tmpl w:val="E60032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3166E5"/>
    <w:multiLevelType w:val="hybridMultilevel"/>
    <w:tmpl w:val="3D3CB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73E7FCE"/>
    <w:multiLevelType w:val="hybridMultilevel"/>
    <w:tmpl w:val="C39009D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38486DCF"/>
    <w:multiLevelType w:val="hybridMultilevel"/>
    <w:tmpl w:val="D1D218CE"/>
    <w:lvl w:ilvl="0" w:tplc="0809000F">
      <w:start w:val="1"/>
      <w:numFmt w:val="decimal"/>
      <w:lvlText w:val="%1."/>
      <w:lvlJc w:val="left"/>
      <w:pPr>
        <w:ind w:left="1119" w:hanging="360"/>
      </w:pPr>
    </w:lvl>
    <w:lvl w:ilvl="1" w:tplc="08090019" w:tentative="1">
      <w:start w:val="1"/>
      <w:numFmt w:val="lowerLetter"/>
      <w:lvlText w:val="%2."/>
      <w:lvlJc w:val="left"/>
      <w:pPr>
        <w:ind w:left="1839" w:hanging="360"/>
      </w:pPr>
    </w:lvl>
    <w:lvl w:ilvl="2" w:tplc="0809001B" w:tentative="1">
      <w:start w:val="1"/>
      <w:numFmt w:val="lowerRoman"/>
      <w:lvlText w:val="%3."/>
      <w:lvlJc w:val="right"/>
      <w:pPr>
        <w:ind w:left="2559" w:hanging="180"/>
      </w:pPr>
    </w:lvl>
    <w:lvl w:ilvl="3" w:tplc="0809000F" w:tentative="1">
      <w:start w:val="1"/>
      <w:numFmt w:val="decimal"/>
      <w:lvlText w:val="%4."/>
      <w:lvlJc w:val="left"/>
      <w:pPr>
        <w:ind w:left="3279" w:hanging="360"/>
      </w:pPr>
    </w:lvl>
    <w:lvl w:ilvl="4" w:tplc="08090019" w:tentative="1">
      <w:start w:val="1"/>
      <w:numFmt w:val="lowerLetter"/>
      <w:lvlText w:val="%5."/>
      <w:lvlJc w:val="left"/>
      <w:pPr>
        <w:ind w:left="3999" w:hanging="360"/>
      </w:pPr>
    </w:lvl>
    <w:lvl w:ilvl="5" w:tplc="0809001B" w:tentative="1">
      <w:start w:val="1"/>
      <w:numFmt w:val="lowerRoman"/>
      <w:lvlText w:val="%6."/>
      <w:lvlJc w:val="right"/>
      <w:pPr>
        <w:ind w:left="4719" w:hanging="180"/>
      </w:pPr>
    </w:lvl>
    <w:lvl w:ilvl="6" w:tplc="0809000F" w:tentative="1">
      <w:start w:val="1"/>
      <w:numFmt w:val="decimal"/>
      <w:lvlText w:val="%7."/>
      <w:lvlJc w:val="left"/>
      <w:pPr>
        <w:ind w:left="5439" w:hanging="360"/>
      </w:pPr>
    </w:lvl>
    <w:lvl w:ilvl="7" w:tplc="08090019" w:tentative="1">
      <w:start w:val="1"/>
      <w:numFmt w:val="lowerLetter"/>
      <w:lvlText w:val="%8."/>
      <w:lvlJc w:val="left"/>
      <w:pPr>
        <w:ind w:left="6159" w:hanging="360"/>
      </w:pPr>
    </w:lvl>
    <w:lvl w:ilvl="8" w:tplc="0809001B" w:tentative="1">
      <w:start w:val="1"/>
      <w:numFmt w:val="lowerRoman"/>
      <w:lvlText w:val="%9."/>
      <w:lvlJc w:val="right"/>
      <w:pPr>
        <w:ind w:left="6879" w:hanging="180"/>
      </w:pPr>
    </w:lvl>
  </w:abstractNum>
  <w:abstractNum w:abstractNumId="25" w15:restartNumberingAfterBreak="0">
    <w:nsid w:val="3C624C96"/>
    <w:multiLevelType w:val="hybridMultilevel"/>
    <w:tmpl w:val="A1469B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504311"/>
    <w:multiLevelType w:val="hybridMultilevel"/>
    <w:tmpl w:val="637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10CF3"/>
    <w:multiLevelType w:val="hybridMultilevel"/>
    <w:tmpl w:val="D382A9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50C26FE"/>
    <w:multiLevelType w:val="hybridMultilevel"/>
    <w:tmpl w:val="9A38C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B13D5"/>
    <w:multiLevelType w:val="hybridMultilevel"/>
    <w:tmpl w:val="18B64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A1E02"/>
    <w:multiLevelType w:val="hybridMultilevel"/>
    <w:tmpl w:val="0804C614"/>
    <w:lvl w:ilvl="0" w:tplc="F9525122">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AFA758A"/>
    <w:multiLevelType w:val="hybridMultilevel"/>
    <w:tmpl w:val="8D6250A8"/>
    <w:lvl w:ilvl="0" w:tplc="B4A80A3E">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560AB"/>
    <w:multiLevelType w:val="hybridMultilevel"/>
    <w:tmpl w:val="6F78DAFC"/>
    <w:lvl w:ilvl="0" w:tplc="0590B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905C79"/>
    <w:multiLevelType w:val="hybridMultilevel"/>
    <w:tmpl w:val="20C0E648"/>
    <w:lvl w:ilvl="0" w:tplc="B4743C4C">
      <w:start w:val="1"/>
      <w:numFmt w:val="decimalZero"/>
      <w:lvlText w:val="17/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020EE"/>
    <w:multiLevelType w:val="hybridMultilevel"/>
    <w:tmpl w:val="56EC3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C514B"/>
    <w:multiLevelType w:val="hybridMultilevel"/>
    <w:tmpl w:val="CC823C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FD031C"/>
    <w:multiLevelType w:val="hybridMultilevel"/>
    <w:tmpl w:val="DFA2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2F4E51"/>
    <w:multiLevelType w:val="hybridMultilevel"/>
    <w:tmpl w:val="85627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8717764"/>
    <w:multiLevelType w:val="hybridMultilevel"/>
    <w:tmpl w:val="4446B48C"/>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FA5D10"/>
    <w:multiLevelType w:val="hybridMultilevel"/>
    <w:tmpl w:val="024EAF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6B696922"/>
    <w:multiLevelType w:val="hybridMultilevel"/>
    <w:tmpl w:val="118C9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C927AAE"/>
    <w:multiLevelType w:val="hybridMultilevel"/>
    <w:tmpl w:val="9662B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D411DE5"/>
    <w:multiLevelType w:val="hybridMultilevel"/>
    <w:tmpl w:val="0B3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019E2"/>
    <w:multiLevelType w:val="hybridMultilevel"/>
    <w:tmpl w:val="44D877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6B437EE"/>
    <w:multiLevelType w:val="hybridMultilevel"/>
    <w:tmpl w:val="DFC2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53889"/>
    <w:multiLevelType w:val="hybridMultilevel"/>
    <w:tmpl w:val="CE46003A"/>
    <w:lvl w:ilvl="0" w:tplc="73AAD4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54336F"/>
    <w:multiLevelType w:val="hybridMultilevel"/>
    <w:tmpl w:val="1D523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E113E9"/>
    <w:multiLevelType w:val="hybridMultilevel"/>
    <w:tmpl w:val="174A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7F1C14"/>
    <w:multiLevelType w:val="hybridMultilevel"/>
    <w:tmpl w:val="2F4CE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1"/>
  </w:num>
  <w:num w:numId="3">
    <w:abstractNumId w:val="20"/>
  </w:num>
  <w:num w:numId="4">
    <w:abstractNumId w:val="48"/>
  </w:num>
  <w:num w:numId="5">
    <w:abstractNumId w:val="45"/>
  </w:num>
  <w:num w:numId="6">
    <w:abstractNumId w:val="6"/>
  </w:num>
  <w:num w:numId="7">
    <w:abstractNumId w:val="26"/>
  </w:num>
  <w:num w:numId="8">
    <w:abstractNumId w:val="47"/>
  </w:num>
  <w:num w:numId="9">
    <w:abstractNumId w:val="9"/>
  </w:num>
  <w:num w:numId="10">
    <w:abstractNumId w:val="16"/>
  </w:num>
  <w:num w:numId="11">
    <w:abstractNumId w:val="10"/>
  </w:num>
  <w:num w:numId="12">
    <w:abstractNumId w:val="36"/>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num>
  <w:num w:numId="17">
    <w:abstractNumId w:val="0"/>
  </w:num>
  <w:num w:numId="18">
    <w:abstractNumId w:val="27"/>
  </w:num>
  <w:num w:numId="19">
    <w:abstractNumId w:val="15"/>
  </w:num>
  <w:num w:numId="20">
    <w:abstractNumId w:val="5"/>
  </w:num>
  <w:num w:numId="21">
    <w:abstractNumId w:val="49"/>
  </w:num>
  <w:num w:numId="22">
    <w:abstractNumId w:val="34"/>
  </w:num>
  <w:num w:numId="23">
    <w:abstractNumId w:val="4"/>
  </w:num>
  <w:num w:numId="24">
    <w:abstractNumId w:val="8"/>
  </w:num>
  <w:num w:numId="25">
    <w:abstractNumId w:val="1"/>
  </w:num>
  <w:num w:numId="26">
    <w:abstractNumId w:val="31"/>
  </w:num>
  <w:num w:numId="27">
    <w:abstractNumId w:val="18"/>
  </w:num>
  <w:num w:numId="28">
    <w:abstractNumId w:val="11"/>
  </w:num>
  <w:num w:numId="29">
    <w:abstractNumId w:val="32"/>
  </w:num>
  <w:num w:numId="30">
    <w:abstractNumId w:val="35"/>
  </w:num>
  <w:num w:numId="31">
    <w:abstractNumId w:val="22"/>
  </w:num>
  <w:num w:numId="32">
    <w:abstractNumId w:val="41"/>
  </w:num>
  <w:num w:numId="33">
    <w:abstractNumId w:val="2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7"/>
  </w:num>
  <w:num w:numId="39">
    <w:abstractNumId w:val="3"/>
  </w:num>
  <w:num w:numId="40">
    <w:abstractNumId w:val="37"/>
  </w:num>
  <w:num w:numId="41">
    <w:abstractNumId w:val="24"/>
  </w:num>
  <w:num w:numId="42">
    <w:abstractNumId w:val="2"/>
  </w:num>
  <w:num w:numId="43">
    <w:abstractNumId w:val="12"/>
  </w:num>
  <w:num w:numId="44">
    <w:abstractNumId w:val="28"/>
  </w:num>
  <w:num w:numId="45">
    <w:abstractNumId w:val="33"/>
  </w:num>
  <w:num w:numId="46">
    <w:abstractNumId w:val="13"/>
  </w:num>
  <w:num w:numId="47">
    <w:abstractNumId w:val="14"/>
  </w:num>
  <w:num w:numId="48">
    <w:abstractNumId w:val="46"/>
  </w:num>
  <w:num w:numId="49">
    <w:abstractNumId w:val="39"/>
  </w:num>
  <w:num w:numId="5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6486"/>
    <w:rsid w:val="000D6972"/>
    <w:rsid w:val="000D6D7B"/>
    <w:rsid w:val="000E0195"/>
    <w:rsid w:val="000E2C47"/>
    <w:rsid w:val="000E54A8"/>
    <w:rsid w:val="000E5A2A"/>
    <w:rsid w:val="000E6534"/>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39A7"/>
    <w:rsid w:val="00115838"/>
    <w:rsid w:val="00116EDD"/>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5C7B"/>
    <w:rsid w:val="00157683"/>
    <w:rsid w:val="0016104D"/>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2DA"/>
    <w:rsid w:val="001844BF"/>
    <w:rsid w:val="001856EC"/>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E3E"/>
    <w:rsid w:val="001B4167"/>
    <w:rsid w:val="001B49F2"/>
    <w:rsid w:val="001B668F"/>
    <w:rsid w:val="001B6BB4"/>
    <w:rsid w:val="001C0402"/>
    <w:rsid w:val="001C2216"/>
    <w:rsid w:val="001C3D25"/>
    <w:rsid w:val="001C48BD"/>
    <w:rsid w:val="001C558D"/>
    <w:rsid w:val="001C7531"/>
    <w:rsid w:val="001D04EA"/>
    <w:rsid w:val="001D05F0"/>
    <w:rsid w:val="001D0922"/>
    <w:rsid w:val="001D12F1"/>
    <w:rsid w:val="001D383D"/>
    <w:rsid w:val="001D699B"/>
    <w:rsid w:val="001D712B"/>
    <w:rsid w:val="001D7589"/>
    <w:rsid w:val="001D789D"/>
    <w:rsid w:val="001E0039"/>
    <w:rsid w:val="001E09B6"/>
    <w:rsid w:val="001E0D6E"/>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60FF"/>
    <w:rsid w:val="0021610F"/>
    <w:rsid w:val="00217082"/>
    <w:rsid w:val="002172E7"/>
    <w:rsid w:val="0021753D"/>
    <w:rsid w:val="00220388"/>
    <w:rsid w:val="002206FB"/>
    <w:rsid w:val="00220AC4"/>
    <w:rsid w:val="00222B6E"/>
    <w:rsid w:val="00225025"/>
    <w:rsid w:val="002251DE"/>
    <w:rsid w:val="0022648A"/>
    <w:rsid w:val="002311DE"/>
    <w:rsid w:val="0023272C"/>
    <w:rsid w:val="00232DC4"/>
    <w:rsid w:val="00232F62"/>
    <w:rsid w:val="00235452"/>
    <w:rsid w:val="00240407"/>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4EE5"/>
    <w:rsid w:val="00275503"/>
    <w:rsid w:val="00275BCA"/>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7BE"/>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3882"/>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41B8"/>
    <w:rsid w:val="003F5329"/>
    <w:rsid w:val="003F5701"/>
    <w:rsid w:val="003F6BE2"/>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3581"/>
    <w:rsid w:val="00423648"/>
    <w:rsid w:val="004239C2"/>
    <w:rsid w:val="00423DDE"/>
    <w:rsid w:val="00425026"/>
    <w:rsid w:val="004252F2"/>
    <w:rsid w:val="004260B2"/>
    <w:rsid w:val="00426369"/>
    <w:rsid w:val="00433821"/>
    <w:rsid w:val="00433EE8"/>
    <w:rsid w:val="004350F6"/>
    <w:rsid w:val="00435778"/>
    <w:rsid w:val="00436907"/>
    <w:rsid w:val="00436AA4"/>
    <w:rsid w:val="00436F33"/>
    <w:rsid w:val="00443138"/>
    <w:rsid w:val="004431F7"/>
    <w:rsid w:val="00443BFC"/>
    <w:rsid w:val="00443F31"/>
    <w:rsid w:val="0044479F"/>
    <w:rsid w:val="00446E27"/>
    <w:rsid w:val="004504D2"/>
    <w:rsid w:val="00450A29"/>
    <w:rsid w:val="00451057"/>
    <w:rsid w:val="004525A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7F5"/>
    <w:rsid w:val="00483C57"/>
    <w:rsid w:val="00483E82"/>
    <w:rsid w:val="00484712"/>
    <w:rsid w:val="00486434"/>
    <w:rsid w:val="0049164C"/>
    <w:rsid w:val="00491B02"/>
    <w:rsid w:val="00491E78"/>
    <w:rsid w:val="00492C44"/>
    <w:rsid w:val="0049428A"/>
    <w:rsid w:val="004A011D"/>
    <w:rsid w:val="004A03C1"/>
    <w:rsid w:val="004A06E8"/>
    <w:rsid w:val="004A08D1"/>
    <w:rsid w:val="004A3850"/>
    <w:rsid w:val="004A4B8E"/>
    <w:rsid w:val="004A4DB9"/>
    <w:rsid w:val="004A5759"/>
    <w:rsid w:val="004A6439"/>
    <w:rsid w:val="004B164B"/>
    <w:rsid w:val="004B24FD"/>
    <w:rsid w:val="004B31D2"/>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45B"/>
    <w:rsid w:val="005F27C4"/>
    <w:rsid w:val="005F3E5A"/>
    <w:rsid w:val="005F4E2B"/>
    <w:rsid w:val="005F7137"/>
    <w:rsid w:val="00600046"/>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A14"/>
    <w:rsid w:val="006254A1"/>
    <w:rsid w:val="006263C8"/>
    <w:rsid w:val="0062649C"/>
    <w:rsid w:val="00630260"/>
    <w:rsid w:val="00630316"/>
    <w:rsid w:val="006319CC"/>
    <w:rsid w:val="00632210"/>
    <w:rsid w:val="00633B29"/>
    <w:rsid w:val="006344B9"/>
    <w:rsid w:val="00635565"/>
    <w:rsid w:val="00642841"/>
    <w:rsid w:val="006435FD"/>
    <w:rsid w:val="00651395"/>
    <w:rsid w:val="00651548"/>
    <w:rsid w:val="0065280A"/>
    <w:rsid w:val="00652CE9"/>
    <w:rsid w:val="0065347D"/>
    <w:rsid w:val="00653B3A"/>
    <w:rsid w:val="0065430D"/>
    <w:rsid w:val="006565DB"/>
    <w:rsid w:val="006652D7"/>
    <w:rsid w:val="00667DE6"/>
    <w:rsid w:val="00671016"/>
    <w:rsid w:val="0067111C"/>
    <w:rsid w:val="00671587"/>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C2A32"/>
    <w:rsid w:val="006C58D0"/>
    <w:rsid w:val="006C6C91"/>
    <w:rsid w:val="006C739F"/>
    <w:rsid w:val="006C7518"/>
    <w:rsid w:val="006C7621"/>
    <w:rsid w:val="006C77B8"/>
    <w:rsid w:val="006D043B"/>
    <w:rsid w:val="006D119C"/>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6F7EDC"/>
    <w:rsid w:val="00712D3E"/>
    <w:rsid w:val="007130EA"/>
    <w:rsid w:val="00713DE5"/>
    <w:rsid w:val="0071509B"/>
    <w:rsid w:val="00715D12"/>
    <w:rsid w:val="007164CF"/>
    <w:rsid w:val="00717595"/>
    <w:rsid w:val="00720713"/>
    <w:rsid w:val="00721062"/>
    <w:rsid w:val="007252DB"/>
    <w:rsid w:val="007264A3"/>
    <w:rsid w:val="00731356"/>
    <w:rsid w:val="007337CF"/>
    <w:rsid w:val="00734872"/>
    <w:rsid w:val="00736639"/>
    <w:rsid w:val="00742B17"/>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76F9"/>
    <w:rsid w:val="00780D1D"/>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4F1"/>
    <w:rsid w:val="007D1F55"/>
    <w:rsid w:val="007D32C5"/>
    <w:rsid w:val="007D54E4"/>
    <w:rsid w:val="007D560F"/>
    <w:rsid w:val="007D7395"/>
    <w:rsid w:val="007E01FE"/>
    <w:rsid w:val="007E185C"/>
    <w:rsid w:val="007E2399"/>
    <w:rsid w:val="007E3FE4"/>
    <w:rsid w:val="007E7366"/>
    <w:rsid w:val="007F00D5"/>
    <w:rsid w:val="007F244E"/>
    <w:rsid w:val="007F5B9F"/>
    <w:rsid w:val="007F6622"/>
    <w:rsid w:val="007F68C7"/>
    <w:rsid w:val="007F6FE8"/>
    <w:rsid w:val="007F7D15"/>
    <w:rsid w:val="00803814"/>
    <w:rsid w:val="00803D29"/>
    <w:rsid w:val="00805C42"/>
    <w:rsid w:val="00805F68"/>
    <w:rsid w:val="008075D8"/>
    <w:rsid w:val="008103C5"/>
    <w:rsid w:val="00810803"/>
    <w:rsid w:val="00810D2D"/>
    <w:rsid w:val="0081191F"/>
    <w:rsid w:val="00813749"/>
    <w:rsid w:val="008175B0"/>
    <w:rsid w:val="0082060A"/>
    <w:rsid w:val="00821A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65B6"/>
    <w:rsid w:val="00846AD0"/>
    <w:rsid w:val="00847117"/>
    <w:rsid w:val="00847E91"/>
    <w:rsid w:val="008506FC"/>
    <w:rsid w:val="00854506"/>
    <w:rsid w:val="00857539"/>
    <w:rsid w:val="00860A36"/>
    <w:rsid w:val="00861000"/>
    <w:rsid w:val="00862522"/>
    <w:rsid w:val="00862751"/>
    <w:rsid w:val="00863326"/>
    <w:rsid w:val="008635E3"/>
    <w:rsid w:val="00863C7B"/>
    <w:rsid w:val="00863D4A"/>
    <w:rsid w:val="0086516F"/>
    <w:rsid w:val="00870D3C"/>
    <w:rsid w:val="0087134D"/>
    <w:rsid w:val="00872592"/>
    <w:rsid w:val="00873B29"/>
    <w:rsid w:val="00873DA1"/>
    <w:rsid w:val="0087537C"/>
    <w:rsid w:val="00881D4F"/>
    <w:rsid w:val="00883296"/>
    <w:rsid w:val="008847EB"/>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CE5"/>
    <w:rsid w:val="008B3D11"/>
    <w:rsid w:val="008B44B7"/>
    <w:rsid w:val="008B480E"/>
    <w:rsid w:val="008B6EF6"/>
    <w:rsid w:val="008C01D3"/>
    <w:rsid w:val="008C15AD"/>
    <w:rsid w:val="008C18E7"/>
    <w:rsid w:val="008C195A"/>
    <w:rsid w:val="008C1A1F"/>
    <w:rsid w:val="008C6E0E"/>
    <w:rsid w:val="008C7B95"/>
    <w:rsid w:val="008D324A"/>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F6A"/>
    <w:rsid w:val="009014CB"/>
    <w:rsid w:val="00904DDD"/>
    <w:rsid w:val="0090524B"/>
    <w:rsid w:val="0091087B"/>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41FF"/>
    <w:rsid w:val="00966350"/>
    <w:rsid w:val="0096678B"/>
    <w:rsid w:val="00966C9A"/>
    <w:rsid w:val="00966CF4"/>
    <w:rsid w:val="00967890"/>
    <w:rsid w:val="0097367D"/>
    <w:rsid w:val="00973F15"/>
    <w:rsid w:val="009766F5"/>
    <w:rsid w:val="00977297"/>
    <w:rsid w:val="0097747B"/>
    <w:rsid w:val="0097771C"/>
    <w:rsid w:val="009802E6"/>
    <w:rsid w:val="00981805"/>
    <w:rsid w:val="0098496A"/>
    <w:rsid w:val="0098511D"/>
    <w:rsid w:val="00985CAC"/>
    <w:rsid w:val="0099047B"/>
    <w:rsid w:val="0099151D"/>
    <w:rsid w:val="00993BC7"/>
    <w:rsid w:val="0099460B"/>
    <w:rsid w:val="009953F9"/>
    <w:rsid w:val="009972C3"/>
    <w:rsid w:val="009A20C7"/>
    <w:rsid w:val="009A332A"/>
    <w:rsid w:val="009A578C"/>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730D"/>
    <w:rsid w:val="009C78A2"/>
    <w:rsid w:val="009C7E5A"/>
    <w:rsid w:val="009C7ED3"/>
    <w:rsid w:val="009D1283"/>
    <w:rsid w:val="009D1583"/>
    <w:rsid w:val="009D41B6"/>
    <w:rsid w:val="009D46DE"/>
    <w:rsid w:val="009D4B44"/>
    <w:rsid w:val="009D6805"/>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212E"/>
    <w:rsid w:val="00A43928"/>
    <w:rsid w:val="00A45310"/>
    <w:rsid w:val="00A45ED0"/>
    <w:rsid w:val="00A46605"/>
    <w:rsid w:val="00A478D4"/>
    <w:rsid w:val="00A47924"/>
    <w:rsid w:val="00A503C3"/>
    <w:rsid w:val="00A5354F"/>
    <w:rsid w:val="00A56F8C"/>
    <w:rsid w:val="00A67867"/>
    <w:rsid w:val="00A70DD7"/>
    <w:rsid w:val="00A71E6E"/>
    <w:rsid w:val="00A7473E"/>
    <w:rsid w:val="00A7577B"/>
    <w:rsid w:val="00A76A33"/>
    <w:rsid w:val="00A777BC"/>
    <w:rsid w:val="00A77C52"/>
    <w:rsid w:val="00A80A3D"/>
    <w:rsid w:val="00A80E53"/>
    <w:rsid w:val="00A81432"/>
    <w:rsid w:val="00A83E16"/>
    <w:rsid w:val="00A83F2D"/>
    <w:rsid w:val="00A84454"/>
    <w:rsid w:val="00A860EE"/>
    <w:rsid w:val="00A86148"/>
    <w:rsid w:val="00A86BB2"/>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20E8"/>
    <w:rsid w:val="00AF211B"/>
    <w:rsid w:val="00AF2BC1"/>
    <w:rsid w:val="00AF3D01"/>
    <w:rsid w:val="00AF6846"/>
    <w:rsid w:val="00B00336"/>
    <w:rsid w:val="00B00C17"/>
    <w:rsid w:val="00B02E61"/>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3777B"/>
    <w:rsid w:val="00B415ED"/>
    <w:rsid w:val="00B43031"/>
    <w:rsid w:val="00B4459C"/>
    <w:rsid w:val="00B46363"/>
    <w:rsid w:val="00B475A1"/>
    <w:rsid w:val="00B47E87"/>
    <w:rsid w:val="00B52950"/>
    <w:rsid w:val="00B52B92"/>
    <w:rsid w:val="00B55F1E"/>
    <w:rsid w:val="00B55F2D"/>
    <w:rsid w:val="00B57852"/>
    <w:rsid w:val="00B57E4D"/>
    <w:rsid w:val="00B60B9F"/>
    <w:rsid w:val="00B61563"/>
    <w:rsid w:val="00B628E9"/>
    <w:rsid w:val="00B63AF3"/>
    <w:rsid w:val="00B63ED3"/>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A9B"/>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36BD"/>
    <w:rsid w:val="00BE4128"/>
    <w:rsid w:val="00BE47CD"/>
    <w:rsid w:val="00BE486C"/>
    <w:rsid w:val="00BE6BC8"/>
    <w:rsid w:val="00BF07E2"/>
    <w:rsid w:val="00BF193F"/>
    <w:rsid w:val="00BF22DE"/>
    <w:rsid w:val="00C0197C"/>
    <w:rsid w:val="00C02FBA"/>
    <w:rsid w:val="00C03D53"/>
    <w:rsid w:val="00C03FE7"/>
    <w:rsid w:val="00C05B01"/>
    <w:rsid w:val="00C05C95"/>
    <w:rsid w:val="00C0791B"/>
    <w:rsid w:val="00C101E7"/>
    <w:rsid w:val="00C1068C"/>
    <w:rsid w:val="00C13725"/>
    <w:rsid w:val="00C146E4"/>
    <w:rsid w:val="00C1541C"/>
    <w:rsid w:val="00C15FDD"/>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6F3"/>
    <w:rsid w:val="00C77914"/>
    <w:rsid w:val="00C80779"/>
    <w:rsid w:val="00C81527"/>
    <w:rsid w:val="00C82615"/>
    <w:rsid w:val="00C827B2"/>
    <w:rsid w:val="00C86F96"/>
    <w:rsid w:val="00C909BE"/>
    <w:rsid w:val="00C91F03"/>
    <w:rsid w:val="00C92279"/>
    <w:rsid w:val="00C95DD3"/>
    <w:rsid w:val="00C97ECF"/>
    <w:rsid w:val="00CA1744"/>
    <w:rsid w:val="00CA1950"/>
    <w:rsid w:val="00CA19FF"/>
    <w:rsid w:val="00CA262F"/>
    <w:rsid w:val="00CA50D6"/>
    <w:rsid w:val="00CA6018"/>
    <w:rsid w:val="00CA66A7"/>
    <w:rsid w:val="00CA66F1"/>
    <w:rsid w:val="00CB1B44"/>
    <w:rsid w:val="00CB1EAB"/>
    <w:rsid w:val="00CB2187"/>
    <w:rsid w:val="00CB2FE6"/>
    <w:rsid w:val="00CB4272"/>
    <w:rsid w:val="00CB5745"/>
    <w:rsid w:val="00CC3032"/>
    <w:rsid w:val="00CC448A"/>
    <w:rsid w:val="00CC6EC7"/>
    <w:rsid w:val="00CD135E"/>
    <w:rsid w:val="00CD2053"/>
    <w:rsid w:val="00CD3B4D"/>
    <w:rsid w:val="00CD6820"/>
    <w:rsid w:val="00CE26E7"/>
    <w:rsid w:val="00CE2DEE"/>
    <w:rsid w:val="00CE5EDE"/>
    <w:rsid w:val="00CE7C68"/>
    <w:rsid w:val="00CF3125"/>
    <w:rsid w:val="00CF6B13"/>
    <w:rsid w:val="00D0022D"/>
    <w:rsid w:val="00D00913"/>
    <w:rsid w:val="00D00D1C"/>
    <w:rsid w:val="00D02A86"/>
    <w:rsid w:val="00D02AA6"/>
    <w:rsid w:val="00D0406F"/>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3C0C"/>
    <w:rsid w:val="00D80BC4"/>
    <w:rsid w:val="00D8152B"/>
    <w:rsid w:val="00D81E44"/>
    <w:rsid w:val="00D8209F"/>
    <w:rsid w:val="00D82B42"/>
    <w:rsid w:val="00D82E85"/>
    <w:rsid w:val="00D834EF"/>
    <w:rsid w:val="00D87675"/>
    <w:rsid w:val="00D879D4"/>
    <w:rsid w:val="00D90C3D"/>
    <w:rsid w:val="00D92708"/>
    <w:rsid w:val="00D93D25"/>
    <w:rsid w:val="00D95113"/>
    <w:rsid w:val="00D95682"/>
    <w:rsid w:val="00D962A4"/>
    <w:rsid w:val="00D97A61"/>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0B81"/>
    <w:rsid w:val="00E02FAA"/>
    <w:rsid w:val="00E031B5"/>
    <w:rsid w:val="00E0337D"/>
    <w:rsid w:val="00E05136"/>
    <w:rsid w:val="00E052BB"/>
    <w:rsid w:val="00E059F8"/>
    <w:rsid w:val="00E05E1C"/>
    <w:rsid w:val="00E10E27"/>
    <w:rsid w:val="00E10FD2"/>
    <w:rsid w:val="00E1349A"/>
    <w:rsid w:val="00E14B8E"/>
    <w:rsid w:val="00E151E5"/>
    <w:rsid w:val="00E179B8"/>
    <w:rsid w:val="00E20209"/>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642F"/>
    <w:rsid w:val="00E47CC9"/>
    <w:rsid w:val="00E51135"/>
    <w:rsid w:val="00E512C5"/>
    <w:rsid w:val="00E520A1"/>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4139"/>
    <w:rsid w:val="00E75EAC"/>
    <w:rsid w:val="00E80067"/>
    <w:rsid w:val="00E826F5"/>
    <w:rsid w:val="00E864AA"/>
    <w:rsid w:val="00E90D3F"/>
    <w:rsid w:val="00E90DC8"/>
    <w:rsid w:val="00E91654"/>
    <w:rsid w:val="00E94357"/>
    <w:rsid w:val="00E96A7E"/>
    <w:rsid w:val="00EA2F19"/>
    <w:rsid w:val="00EA3313"/>
    <w:rsid w:val="00EA3E4C"/>
    <w:rsid w:val="00EA73AB"/>
    <w:rsid w:val="00EA7C8C"/>
    <w:rsid w:val="00EA7E92"/>
    <w:rsid w:val="00EB1A8F"/>
    <w:rsid w:val="00EB5944"/>
    <w:rsid w:val="00EB5DF0"/>
    <w:rsid w:val="00EB73B6"/>
    <w:rsid w:val="00EC0688"/>
    <w:rsid w:val="00EC173B"/>
    <w:rsid w:val="00EC18E6"/>
    <w:rsid w:val="00EC2F23"/>
    <w:rsid w:val="00EC3116"/>
    <w:rsid w:val="00EC3A81"/>
    <w:rsid w:val="00EC4376"/>
    <w:rsid w:val="00EC540E"/>
    <w:rsid w:val="00EC5DD8"/>
    <w:rsid w:val="00EC5FA0"/>
    <w:rsid w:val="00EC7017"/>
    <w:rsid w:val="00ED1A16"/>
    <w:rsid w:val="00ED1B3C"/>
    <w:rsid w:val="00ED1E91"/>
    <w:rsid w:val="00ED2323"/>
    <w:rsid w:val="00ED25A5"/>
    <w:rsid w:val="00ED2C3D"/>
    <w:rsid w:val="00ED379B"/>
    <w:rsid w:val="00ED5B2B"/>
    <w:rsid w:val="00ED726B"/>
    <w:rsid w:val="00EE12DD"/>
    <w:rsid w:val="00EE164A"/>
    <w:rsid w:val="00EE1C1F"/>
    <w:rsid w:val="00EE4A6C"/>
    <w:rsid w:val="00EE76F0"/>
    <w:rsid w:val="00EE7E5E"/>
    <w:rsid w:val="00EF2B4B"/>
    <w:rsid w:val="00EF3CFC"/>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E2E"/>
    <w:rsid w:val="00F23333"/>
    <w:rsid w:val="00F24859"/>
    <w:rsid w:val="00F25B24"/>
    <w:rsid w:val="00F27133"/>
    <w:rsid w:val="00F2746B"/>
    <w:rsid w:val="00F2799C"/>
    <w:rsid w:val="00F33185"/>
    <w:rsid w:val="00F4062C"/>
    <w:rsid w:val="00F40CF6"/>
    <w:rsid w:val="00F41BD1"/>
    <w:rsid w:val="00F42C94"/>
    <w:rsid w:val="00F42CB9"/>
    <w:rsid w:val="00F44F7C"/>
    <w:rsid w:val="00F46332"/>
    <w:rsid w:val="00F51320"/>
    <w:rsid w:val="00F5250A"/>
    <w:rsid w:val="00F53F34"/>
    <w:rsid w:val="00F54460"/>
    <w:rsid w:val="00F56339"/>
    <w:rsid w:val="00F60FE6"/>
    <w:rsid w:val="00F623F7"/>
    <w:rsid w:val="00F633FF"/>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6E2"/>
    <w:rsid w:val="00FC5BC7"/>
    <w:rsid w:val="00FC61EC"/>
    <w:rsid w:val="00FD0D5D"/>
    <w:rsid w:val="00FD0D6C"/>
    <w:rsid w:val="00FD141A"/>
    <w:rsid w:val="00FD51E9"/>
    <w:rsid w:val="00FD6A13"/>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C68"/>
    <w:rPr>
      <w:rFonts w:asciiTheme="minorHAnsi" w:hAnsiTheme="minorHAnsi"/>
      <w:sz w:val="24"/>
      <w:szCs w:val="24"/>
    </w:rPr>
  </w:style>
  <w:style w:type="paragraph" w:styleId="Heading1">
    <w:name w:val="heading 1"/>
    <w:basedOn w:val="Normal"/>
    <w:next w:val="Normal"/>
    <w:link w:val="Heading1Char"/>
    <w:uiPriority w:val="9"/>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EE7CC-1640-4D60-8ED9-11C81E52B70D}">
  <ds:schemaRefs>
    <ds:schemaRef ds:uri="http://schemas.microsoft.com/sharepoint/v3/contenttype/forms"/>
  </ds:schemaRefs>
</ds:datastoreItem>
</file>

<file path=customXml/itemProps2.xml><?xml version="1.0" encoding="utf-8"?>
<ds:datastoreItem xmlns:ds="http://schemas.openxmlformats.org/officeDocument/2006/customXml" ds:itemID="{0EF6FBDF-72C9-4A6D-A6C0-4E4B5D33E12C}">
  <ds:schemaRefs>
    <ds:schemaRef ds:uri="http://schemas.openxmlformats.org/officeDocument/2006/bibliography"/>
  </ds:schemaRefs>
</ds:datastoreItem>
</file>

<file path=customXml/itemProps3.xml><?xml version="1.0" encoding="utf-8"?>
<ds:datastoreItem xmlns:ds="http://schemas.openxmlformats.org/officeDocument/2006/customXml" ds:itemID="{CE740FE0-F7AB-431E-B2F2-320093B49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6E203-73C5-4B06-8A12-2F47358D4C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6</Pages>
  <Words>2083</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12753</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12</cp:revision>
  <cp:lastPrinted>2019-06-19T11:25:00Z</cp:lastPrinted>
  <dcterms:created xsi:type="dcterms:W3CDTF">2019-06-11T09:20:00Z</dcterms:created>
  <dcterms:modified xsi:type="dcterms:W3CDTF">2021-04-22T07:41:00Z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5400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